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E94B" w14:textId="77777777" w:rsidR="0058267B" w:rsidRDefault="0058267B">
      <w:pPr>
        <w:jc w:val="center"/>
        <w:rPr>
          <w:rFonts w:ascii="Arial" w:hAnsi="Arial" w:cs="Arial"/>
          <w:b/>
          <w:bCs/>
        </w:rPr>
      </w:pPr>
    </w:p>
    <w:p w14:paraId="4158E825"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0ACE9DB3" w14:textId="77777777" w:rsidR="0058267B" w:rsidRDefault="0058267B">
      <w:pPr>
        <w:rPr>
          <w:rFonts w:ascii="Arial" w:hAnsi="Arial" w:cs="Arial"/>
        </w:rPr>
      </w:pPr>
    </w:p>
    <w:p w14:paraId="33848FBB" w14:textId="77777777" w:rsidR="0058267B" w:rsidRDefault="0058267B">
      <w:pPr>
        <w:rPr>
          <w:rFonts w:ascii="Arial" w:hAnsi="Arial" w:cs="Arial"/>
        </w:rPr>
      </w:pPr>
    </w:p>
    <w:p w14:paraId="7F8AB925"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07EDB3D6" w14:textId="77777777" w:rsidR="0058267B" w:rsidRDefault="0058267B">
      <w:pPr>
        <w:rPr>
          <w:rFonts w:ascii="Arial" w:hAnsi="Arial" w:cs="Arial"/>
        </w:rPr>
      </w:pPr>
    </w:p>
    <w:p w14:paraId="4518C1BA"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61CCE41F" w14:textId="77777777" w:rsidR="0058267B" w:rsidRPr="0064091C" w:rsidRDefault="00E61262">
      <w:pPr>
        <w:jc w:val="center"/>
        <w:rPr>
          <w:rFonts w:ascii="Arial" w:hAnsi="Arial" w:cs="Arial"/>
          <w:lang w:val="de-DE"/>
        </w:rPr>
      </w:pPr>
      <w:r>
        <w:rPr>
          <w:rFonts w:ascii="Arial" w:hAnsi="Arial" w:cs="Arial"/>
          <w:lang w:val="de-DE"/>
        </w:rPr>
        <w:t>Baumgasse 129</w:t>
      </w:r>
    </w:p>
    <w:p w14:paraId="0C585427"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33A11C4F" w14:textId="77777777" w:rsidR="00E51531" w:rsidRPr="00D51757" w:rsidRDefault="00E51531">
      <w:pPr>
        <w:jc w:val="center"/>
        <w:rPr>
          <w:rFonts w:ascii="Arial" w:hAnsi="Arial" w:cs="Arial"/>
        </w:rPr>
      </w:pPr>
      <w:r w:rsidRPr="00D51757">
        <w:rPr>
          <w:rFonts w:ascii="Arial" w:hAnsi="Arial" w:cs="Arial"/>
        </w:rPr>
        <w:t xml:space="preserve">UID ATU36821301 </w:t>
      </w:r>
    </w:p>
    <w:p w14:paraId="46C7C8C2" w14:textId="77777777" w:rsidR="0058267B" w:rsidRPr="00D51757" w:rsidRDefault="0058267B">
      <w:pPr>
        <w:jc w:val="center"/>
        <w:rPr>
          <w:rFonts w:ascii="Arial" w:hAnsi="Arial" w:cs="Arial"/>
        </w:rPr>
      </w:pPr>
      <w:r w:rsidRPr="00D51757">
        <w:rPr>
          <w:rFonts w:ascii="Arial" w:hAnsi="Arial" w:cs="Arial"/>
        </w:rPr>
        <w:t>ZVR 730335108</w:t>
      </w:r>
    </w:p>
    <w:p w14:paraId="796D8DF2" w14:textId="77777777" w:rsidR="000012D7" w:rsidRPr="00D51757" w:rsidRDefault="000012D7">
      <w:pPr>
        <w:jc w:val="center"/>
        <w:rPr>
          <w:rFonts w:ascii="Arial" w:hAnsi="Arial" w:cs="Arial"/>
          <w:color w:val="000000"/>
          <w:szCs w:val="14"/>
        </w:rPr>
      </w:pPr>
    </w:p>
    <w:p w14:paraId="7AEB6416" w14:textId="77777777" w:rsidR="0058267B" w:rsidRPr="00D51757" w:rsidRDefault="0058267B">
      <w:pPr>
        <w:jc w:val="center"/>
        <w:rPr>
          <w:rFonts w:ascii="Arial" w:hAnsi="Arial" w:cs="Arial"/>
        </w:rPr>
      </w:pPr>
    </w:p>
    <w:p w14:paraId="336BA4D7"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439FA7E5" w14:textId="77777777" w:rsidR="0058267B" w:rsidRDefault="0058267B">
      <w:pPr>
        <w:jc w:val="center"/>
        <w:rPr>
          <w:rFonts w:ascii="Arial" w:hAnsi="Arial" w:cs="Arial"/>
        </w:rPr>
      </w:pPr>
    </w:p>
    <w:p w14:paraId="5EF8C339" w14:textId="77777777" w:rsidR="0058267B" w:rsidRDefault="0058267B">
      <w:pPr>
        <w:rPr>
          <w:rFonts w:ascii="Arial" w:hAnsi="Arial" w:cs="Arial"/>
        </w:rPr>
      </w:pPr>
      <w:r>
        <w:rPr>
          <w:rFonts w:ascii="Arial" w:hAnsi="Arial" w:cs="Arial"/>
        </w:rPr>
        <w:t>und</w:t>
      </w:r>
    </w:p>
    <w:p w14:paraId="0866430B" w14:textId="77777777" w:rsidR="0058267B" w:rsidRDefault="0058267B">
      <w:pPr>
        <w:pStyle w:val="Fuzeile"/>
        <w:tabs>
          <w:tab w:val="clear" w:pos="4536"/>
          <w:tab w:val="clear" w:pos="9072"/>
        </w:tabs>
        <w:rPr>
          <w:rFonts w:ascii="Arial" w:hAnsi="Arial" w:cs="Arial"/>
        </w:rPr>
      </w:pPr>
    </w:p>
    <w:p w14:paraId="5626AE99" w14:textId="1311E626" w:rsidR="006B581A" w:rsidRDefault="0074103B" w:rsidP="006B581A">
      <w:pPr>
        <w:jc w:val="center"/>
        <w:rPr>
          <w:rFonts w:ascii="Arial" w:hAnsi="Arial" w:cs="Arial"/>
          <w:b/>
          <w:bCs/>
          <w:color w:val="FF0000"/>
        </w:rPr>
      </w:pPr>
      <w:r>
        <w:rPr>
          <w:rFonts w:ascii="Arial" w:hAnsi="Arial" w:cs="Arial"/>
          <w:b/>
          <w:bCs/>
          <w:color w:val="FF0000"/>
        </w:rPr>
        <w:t>[Vertragspart</w:t>
      </w:r>
      <w:r w:rsidR="00BB1784">
        <w:rPr>
          <w:rFonts w:ascii="Arial" w:hAnsi="Arial" w:cs="Arial"/>
          <w:b/>
          <w:bCs/>
          <w:color w:val="FF0000"/>
        </w:rPr>
        <w:t>n</w:t>
      </w:r>
      <w:r>
        <w:rPr>
          <w:rFonts w:ascii="Arial" w:hAnsi="Arial" w:cs="Arial"/>
          <w:b/>
          <w:bCs/>
          <w:color w:val="FF0000"/>
        </w:rPr>
        <w:t>er]</w:t>
      </w:r>
    </w:p>
    <w:p w14:paraId="049741D3" w14:textId="47EF955B" w:rsidR="0074103B" w:rsidRDefault="0074103B" w:rsidP="006B581A">
      <w:pPr>
        <w:jc w:val="center"/>
        <w:rPr>
          <w:rFonts w:ascii="Arial" w:hAnsi="Arial" w:cs="Arial"/>
          <w:b/>
          <w:bCs/>
          <w:color w:val="FF0000"/>
        </w:rPr>
      </w:pPr>
      <w:r>
        <w:rPr>
          <w:rFonts w:ascii="Arial" w:hAnsi="Arial" w:cs="Arial"/>
          <w:b/>
          <w:bCs/>
          <w:color w:val="FF0000"/>
        </w:rPr>
        <w:t>[Adresse]</w:t>
      </w:r>
    </w:p>
    <w:p w14:paraId="5A456B45" w14:textId="5B52B0E6" w:rsidR="0074103B" w:rsidRDefault="0074103B" w:rsidP="0074103B">
      <w:pPr>
        <w:jc w:val="center"/>
        <w:rPr>
          <w:rFonts w:ascii="Arial" w:hAnsi="Arial" w:cs="Arial"/>
          <w:b/>
          <w:bCs/>
          <w:color w:val="FF0000"/>
        </w:rPr>
      </w:pPr>
      <w:r>
        <w:rPr>
          <w:rFonts w:ascii="Arial" w:hAnsi="Arial" w:cs="Arial"/>
          <w:b/>
          <w:bCs/>
          <w:color w:val="FF0000"/>
        </w:rPr>
        <w:t>[UID]</w:t>
      </w:r>
    </w:p>
    <w:p w14:paraId="0E5941B2" w14:textId="0456B6A9" w:rsidR="0074103B" w:rsidRPr="0074103B" w:rsidRDefault="0074103B" w:rsidP="0074103B">
      <w:pPr>
        <w:jc w:val="center"/>
        <w:rPr>
          <w:rFonts w:ascii="Arial" w:hAnsi="Arial" w:cs="Arial"/>
          <w:b/>
          <w:bCs/>
          <w:color w:val="FF0000"/>
        </w:rPr>
      </w:pPr>
      <w:r>
        <w:rPr>
          <w:rFonts w:ascii="Arial" w:hAnsi="Arial" w:cs="Arial"/>
          <w:b/>
          <w:bCs/>
          <w:color w:val="FF0000"/>
        </w:rPr>
        <w:t>[FB-</w:t>
      </w:r>
      <w:proofErr w:type="spellStart"/>
      <w:r>
        <w:rPr>
          <w:rFonts w:ascii="Arial" w:hAnsi="Arial" w:cs="Arial"/>
          <w:b/>
          <w:bCs/>
          <w:color w:val="FF0000"/>
        </w:rPr>
        <w:t>Nr</w:t>
      </w:r>
      <w:proofErr w:type="spellEnd"/>
      <w:r>
        <w:rPr>
          <w:rFonts w:ascii="Arial" w:hAnsi="Arial" w:cs="Arial"/>
          <w:b/>
          <w:bCs/>
          <w:color w:val="FF0000"/>
        </w:rPr>
        <w:t>]</w:t>
      </w:r>
    </w:p>
    <w:p w14:paraId="0C1460E6" w14:textId="77777777" w:rsidR="00E51531" w:rsidRDefault="00E51531" w:rsidP="0058267B">
      <w:pPr>
        <w:jc w:val="center"/>
        <w:rPr>
          <w:rFonts w:ascii="Arial" w:hAnsi="Arial" w:cs="Arial"/>
          <w:bCs/>
        </w:rPr>
      </w:pPr>
    </w:p>
    <w:p w14:paraId="04D60843"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2207A85E" w14:textId="77777777" w:rsidR="00E3248F" w:rsidRDefault="00E3248F">
      <w:pPr>
        <w:spacing w:line="240" w:lineRule="atLeast"/>
        <w:jc w:val="both"/>
        <w:rPr>
          <w:rFonts w:ascii="Arial" w:hAnsi="Arial" w:cs="Arial"/>
          <w:b/>
          <w:bCs/>
        </w:rPr>
      </w:pPr>
    </w:p>
    <w:p w14:paraId="1AD2D034" w14:textId="77777777" w:rsidR="00D761A1" w:rsidRDefault="00D761A1">
      <w:pPr>
        <w:spacing w:line="240" w:lineRule="atLeast"/>
        <w:jc w:val="both"/>
        <w:rPr>
          <w:rFonts w:ascii="Arial" w:hAnsi="Arial" w:cs="Arial"/>
          <w:b/>
          <w:bCs/>
        </w:rPr>
      </w:pPr>
    </w:p>
    <w:p w14:paraId="248A1B42" w14:textId="77777777" w:rsidR="0058267B" w:rsidRPr="00BF70CC" w:rsidRDefault="00FE02DD" w:rsidP="00FE02DD">
      <w:pPr>
        <w:pStyle w:val="berschrift1"/>
      </w:pPr>
      <w:r>
        <w:t xml:space="preserve">I. </w:t>
      </w:r>
      <w:r w:rsidR="0058267B" w:rsidRPr="00BF70CC">
        <w:t>Präambel</w:t>
      </w:r>
    </w:p>
    <w:p w14:paraId="61446793" w14:textId="77777777" w:rsidR="00D44513" w:rsidRPr="008B4C3C" w:rsidRDefault="00D44513" w:rsidP="00D44513">
      <w:pPr>
        <w:pStyle w:val="Textkrper-Zeileneinzug"/>
        <w:spacing w:line="240" w:lineRule="atLeast"/>
        <w:ind w:left="0"/>
      </w:pPr>
    </w:p>
    <w:p w14:paraId="5ED8D64F" w14:textId="39AEB1E9" w:rsidR="00E14DC1" w:rsidRDefault="00E14DC1" w:rsidP="00E14DC1">
      <w:pPr>
        <w:pStyle w:val="Textkrper-Zeileneinzug"/>
        <w:spacing w:line="240" w:lineRule="atLeast"/>
        <w:ind w:left="0"/>
      </w:pPr>
      <w:r w:rsidRPr="008B4C3C">
        <w:t xml:space="preserve">Der ÖAMTC erfasst und verifiziert </w:t>
      </w:r>
      <w:r w:rsidR="00BD5709">
        <w:t>Informationen über Park- &amp; Ride</w:t>
      </w:r>
      <w:r w:rsidR="0047758A">
        <w:t>-A</w:t>
      </w:r>
      <w:r w:rsidR="00BD5709">
        <w:t xml:space="preserve">nlagen, Parkhäuser und Kurzparkzonen (Parkraumbewirtschaftete Zonen). Neben Geo-Positionen für die Anzeige in digitalen Kartenanwendungen umfassen die Daten zahlreiche weitere Attribute wie Preise, Bezahlmöglichkeiten sowie Öffnungs- bzw. Gültigkeitszeiten (vgl. Anlage /.1 Datenbeschreibung). Sämtliche Inhalte werden in den </w:t>
      </w:r>
      <w:r w:rsidR="00BB1784">
        <w:t xml:space="preserve">ebenfalls </w:t>
      </w:r>
      <w:r w:rsidR="00BD5709">
        <w:t>in Anlage /.1 beschrieben Intervallen regelmäßig aktualisiert.</w:t>
      </w:r>
    </w:p>
    <w:p w14:paraId="1F3A8BE5" w14:textId="77777777" w:rsidR="00EC303D" w:rsidRPr="00767AD0" w:rsidRDefault="00EC303D" w:rsidP="00E14DC1">
      <w:pPr>
        <w:pStyle w:val="Textkrper-Zeileneinzug"/>
        <w:spacing w:line="240" w:lineRule="atLeast"/>
        <w:ind w:left="0"/>
        <w:rPr>
          <w:color w:val="00B050"/>
        </w:rPr>
      </w:pPr>
    </w:p>
    <w:p w14:paraId="241582C5" w14:textId="77777777" w:rsidR="00E61262" w:rsidRDefault="00E61262" w:rsidP="00E14DC1">
      <w:pPr>
        <w:pStyle w:val="Textkrper-Zeileneinzug"/>
        <w:spacing w:line="240" w:lineRule="atLeast"/>
        <w:ind w:left="0"/>
      </w:pPr>
    </w:p>
    <w:p w14:paraId="68468A58" w14:textId="2A634727" w:rsidR="00E61262" w:rsidRPr="00BD5709" w:rsidRDefault="0082115F" w:rsidP="0052417B">
      <w:pPr>
        <w:pStyle w:val="Textkrper-Zeileneinzug"/>
        <w:spacing w:line="240" w:lineRule="atLeast"/>
        <w:ind w:left="0"/>
        <w:rPr>
          <w:color w:val="FF0000"/>
        </w:rPr>
      </w:pPr>
      <w:r>
        <w:rPr>
          <w:color w:val="FF0000"/>
        </w:rPr>
        <w:t xml:space="preserve">[Vom Vertragspartner zu ergänzen: </w:t>
      </w:r>
      <w:r w:rsidR="00BD5709" w:rsidRPr="00BD5709">
        <w:rPr>
          <w:color w:val="FF0000"/>
        </w:rPr>
        <w:t>Der Datennutzer [Beschreibung der Aktivitäten / Geschäftsfelder des Datennutzers</w:t>
      </w:r>
      <w:r w:rsidR="00FA153F">
        <w:rPr>
          <w:color w:val="FF0000"/>
        </w:rPr>
        <w:t xml:space="preserve"> inkl. wozu die Daten des ÖAMTC benötigt werden</w:t>
      </w:r>
      <w:r w:rsidR="00BD5709" w:rsidRPr="00BD5709">
        <w:rPr>
          <w:color w:val="FF0000"/>
        </w:rPr>
        <w:t>]</w:t>
      </w:r>
      <w:r w:rsidR="00E61262" w:rsidRPr="00BD5709">
        <w:rPr>
          <w:color w:val="FF0000"/>
        </w:rPr>
        <w:t xml:space="preserve"> </w:t>
      </w:r>
    </w:p>
    <w:p w14:paraId="3BD3A382" w14:textId="77777777" w:rsidR="00E14DC1" w:rsidRDefault="00E14DC1">
      <w:pPr>
        <w:spacing w:line="240" w:lineRule="atLeast"/>
        <w:jc w:val="both"/>
        <w:rPr>
          <w:rFonts w:ascii="Arial" w:hAnsi="Arial" w:cs="Arial"/>
        </w:rPr>
      </w:pPr>
    </w:p>
    <w:p w14:paraId="413481E0" w14:textId="77777777" w:rsidR="0058267B" w:rsidRPr="00BF70CC" w:rsidRDefault="00FE02DD" w:rsidP="00FE02DD">
      <w:pPr>
        <w:pStyle w:val="berschrift1"/>
      </w:pPr>
      <w:r>
        <w:t>II</w:t>
      </w:r>
      <w:r w:rsidR="0058267B" w:rsidRPr="00BF70CC">
        <w:t>. Vertragsgrundlagen</w:t>
      </w:r>
    </w:p>
    <w:p w14:paraId="16674B70" w14:textId="77777777" w:rsidR="0058267B" w:rsidRDefault="0058267B">
      <w:pPr>
        <w:spacing w:line="240" w:lineRule="atLeast"/>
        <w:jc w:val="both"/>
        <w:rPr>
          <w:rFonts w:ascii="Arial" w:hAnsi="Arial" w:cs="Arial"/>
        </w:rPr>
      </w:pPr>
    </w:p>
    <w:p w14:paraId="13C5D218"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2719A45C" w14:textId="77777777" w:rsidR="0058267B" w:rsidRDefault="0058267B">
      <w:pPr>
        <w:spacing w:line="240" w:lineRule="atLeast"/>
        <w:jc w:val="both"/>
        <w:rPr>
          <w:rFonts w:ascii="Arial" w:hAnsi="Arial" w:cs="Arial"/>
        </w:rPr>
      </w:pPr>
    </w:p>
    <w:p w14:paraId="1DC31565" w14:textId="2933FC72"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 xml:space="preserve">Beschreibung </w:t>
      </w:r>
      <w:r w:rsidR="005D7A36">
        <w:rPr>
          <w:rFonts w:ascii="Arial" w:hAnsi="Arial" w:cs="Arial"/>
        </w:rPr>
        <w:t>der</w:t>
      </w:r>
      <w:r w:rsidR="00030A62" w:rsidRPr="00030A62">
        <w:rPr>
          <w:rFonts w:ascii="Arial" w:hAnsi="Arial" w:cs="Arial"/>
        </w:rPr>
        <w:t xml:space="preserve"> ÖAMTC-</w:t>
      </w:r>
      <w:r w:rsidR="005D7A36">
        <w:rPr>
          <w:rFonts w:ascii="Arial" w:hAnsi="Arial" w:cs="Arial"/>
        </w:rPr>
        <w:t>Daten</w:t>
      </w:r>
      <w:r>
        <w:rPr>
          <w:rFonts w:ascii="Arial" w:hAnsi="Arial" w:cs="Arial"/>
        </w:rPr>
        <w:t xml:space="preserve">, der Aktualisierungsintervalle </w:t>
      </w:r>
      <w:r w:rsidR="00030A62">
        <w:rPr>
          <w:rFonts w:ascii="Arial" w:hAnsi="Arial" w:cs="Arial"/>
        </w:rPr>
        <w:t>und der Schnittstellen für den Datenabgriff</w:t>
      </w:r>
    </w:p>
    <w:p w14:paraId="60189177" w14:textId="6BAD1914" w:rsidR="0058267B"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IP-Adressen</w:t>
      </w:r>
      <w:r w:rsidR="005D7A36">
        <w:rPr>
          <w:rFonts w:ascii="Arial" w:hAnsi="Arial" w:cs="Arial"/>
        </w:rPr>
        <w:t xml:space="preserve"> des Datennutzers </w:t>
      </w:r>
      <w:r w:rsidR="00C2073E">
        <w:rPr>
          <w:rFonts w:ascii="Arial" w:hAnsi="Arial" w:cs="Arial"/>
        </w:rPr>
        <w:t xml:space="preserve">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w:t>
      </w:r>
      <w:r w:rsidR="005D7A36">
        <w:rPr>
          <w:rFonts w:ascii="Arial" w:hAnsi="Arial" w:cs="Arial"/>
        </w:rPr>
        <w:t>den</w:t>
      </w:r>
      <w:r>
        <w:rPr>
          <w:rFonts w:ascii="Arial" w:hAnsi="Arial" w:cs="Arial"/>
        </w:rPr>
        <w:t xml:space="preserve"> in Anlage /.1 definierten Schnittstelle</w:t>
      </w:r>
      <w:r w:rsidR="005D7A36">
        <w:rPr>
          <w:rFonts w:ascii="Arial" w:hAnsi="Arial" w:cs="Arial"/>
        </w:rPr>
        <w:t>n</w:t>
      </w:r>
      <w:r>
        <w:rPr>
          <w:rFonts w:ascii="Arial" w:hAnsi="Arial" w:cs="Arial"/>
        </w:rPr>
        <w:t xml:space="preserve"> </w:t>
      </w:r>
      <w:r w:rsidR="00C2073E">
        <w:rPr>
          <w:rFonts w:ascii="Arial" w:hAnsi="Arial" w:cs="Arial"/>
        </w:rPr>
        <w:t>durchführt</w:t>
      </w:r>
    </w:p>
    <w:p w14:paraId="6AA803E8" w14:textId="010A7297" w:rsidR="005D7A36" w:rsidRPr="00BB1784" w:rsidRDefault="005D7A36" w:rsidP="00BB1784">
      <w:pPr>
        <w:numPr>
          <w:ilvl w:val="0"/>
          <w:numId w:val="3"/>
        </w:numPr>
        <w:spacing w:line="240" w:lineRule="atLeast"/>
        <w:jc w:val="both"/>
        <w:rPr>
          <w:rFonts w:ascii="Arial" w:hAnsi="Arial" w:cs="Arial"/>
        </w:rPr>
      </w:pPr>
      <w:r w:rsidRPr="005D7A36">
        <w:rPr>
          <w:rFonts w:ascii="Arial" w:hAnsi="Arial" w:cs="Arial"/>
        </w:rPr>
        <w:t>Anlage /.3</w:t>
      </w:r>
      <w:r>
        <w:rPr>
          <w:rFonts w:ascii="Arial" w:hAnsi="Arial" w:cs="Arial"/>
        </w:rPr>
        <w:t xml:space="preserve">: </w:t>
      </w:r>
      <w:r w:rsidR="00BB1784" w:rsidRPr="00BB1784">
        <w:rPr>
          <w:rFonts w:ascii="Arial" w:hAnsi="Arial" w:cs="Arial"/>
        </w:rPr>
        <w:t>Darstellung der Quellenangabe ÖAMTC in den Ausgabemedien des Datennutzers</w:t>
      </w:r>
      <w:r w:rsidRPr="00BB1784">
        <w:rPr>
          <w:rFonts w:ascii="Arial" w:hAnsi="Arial" w:cs="Arial"/>
        </w:rPr>
        <w:t xml:space="preserve"> (</w:t>
      </w:r>
      <w:proofErr w:type="spellStart"/>
      <w:r w:rsidRPr="00BB1784">
        <w:rPr>
          <w:rFonts w:ascii="Arial" w:hAnsi="Arial" w:cs="Arial"/>
        </w:rPr>
        <w:t>screenshot</w:t>
      </w:r>
      <w:proofErr w:type="spellEnd"/>
      <w:r w:rsidRPr="00BB1784">
        <w:rPr>
          <w:rFonts w:ascii="Arial" w:hAnsi="Arial" w:cs="Arial"/>
        </w:rPr>
        <w:t>)</w:t>
      </w:r>
    </w:p>
    <w:p w14:paraId="299170E7"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lastRenderedPageBreak/>
        <w:tab/>
      </w:r>
    </w:p>
    <w:p w14:paraId="4BA50C42" w14:textId="77777777" w:rsidR="00D761A1" w:rsidRPr="00EC303D" w:rsidRDefault="00E51531" w:rsidP="00EC303D">
      <w:pPr>
        <w:pStyle w:val="Textkrper"/>
        <w:numPr>
          <w:ilvl w:val="0"/>
          <w:numId w:val="12"/>
        </w:numPr>
      </w:pPr>
      <w:r w:rsidRPr="00EC303D">
        <w:t>Bei Widersprüchen gilt die gegenständliche Vereinbarung vorrangig vor den Anhängen.</w:t>
      </w:r>
    </w:p>
    <w:p w14:paraId="15D41E9D" w14:textId="77777777" w:rsidR="00E51531" w:rsidRDefault="00E51531">
      <w:pPr>
        <w:spacing w:line="240" w:lineRule="atLeast"/>
        <w:jc w:val="both"/>
        <w:rPr>
          <w:rFonts w:ascii="Arial" w:hAnsi="Arial" w:cs="Arial"/>
          <w:b/>
          <w:bCs/>
        </w:rPr>
      </w:pPr>
    </w:p>
    <w:p w14:paraId="05A73053" w14:textId="77777777" w:rsidR="00E51531" w:rsidRDefault="00E51531">
      <w:pPr>
        <w:spacing w:line="240" w:lineRule="atLeast"/>
        <w:jc w:val="both"/>
        <w:rPr>
          <w:rFonts w:ascii="Arial" w:hAnsi="Arial" w:cs="Arial"/>
          <w:b/>
          <w:bCs/>
        </w:rPr>
      </w:pPr>
    </w:p>
    <w:p w14:paraId="79F597F9"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5DD411A8" w14:textId="77777777" w:rsidR="00873D75" w:rsidRDefault="00873D75">
      <w:pPr>
        <w:spacing w:line="240" w:lineRule="atLeast"/>
        <w:jc w:val="both"/>
        <w:rPr>
          <w:rFonts w:ascii="Arial" w:hAnsi="Arial" w:cs="Arial"/>
        </w:rPr>
      </w:pPr>
    </w:p>
    <w:p w14:paraId="2BB650F2" w14:textId="68E9C707"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w:t>
      </w:r>
      <w:r w:rsidR="005D7A36">
        <w:t>ÖAMTC-Daten</w:t>
      </w:r>
      <w:r w:rsidR="00EC303D" w:rsidRPr="005D7A36">
        <w:rPr>
          <w:color w:val="000000" w:themeColor="text1"/>
        </w:rPr>
        <w:t xml:space="preserve">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5D7A36">
        <w:t xml:space="preserve">ausschließlich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0C4C1182" w14:textId="77777777" w:rsidR="00873D75" w:rsidRPr="008B4C3C" w:rsidRDefault="00873D75">
      <w:pPr>
        <w:spacing w:line="240" w:lineRule="atLeast"/>
        <w:jc w:val="both"/>
        <w:rPr>
          <w:rFonts w:ascii="Arial" w:hAnsi="Arial" w:cs="Arial"/>
        </w:rPr>
      </w:pPr>
    </w:p>
    <w:p w14:paraId="3DB905A1" w14:textId="27F34A6C" w:rsidR="00E424D2" w:rsidRPr="005D7A36" w:rsidRDefault="00E424D2" w:rsidP="00003CAA">
      <w:pPr>
        <w:pStyle w:val="Textkrper"/>
        <w:numPr>
          <w:ilvl w:val="0"/>
          <w:numId w:val="13"/>
        </w:numPr>
      </w:pPr>
      <w:r>
        <w:t xml:space="preserve">Die Daten werden </w:t>
      </w:r>
      <w:r w:rsidR="00C2073E">
        <w:t xml:space="preserve">in dem in </w:t>
      </w:r>
      <w:r w:rsidR="00BD5709">
        <w:t>Anlage /.</w:t>
      </w:r>
      <w:r w:rsidR="00C2073E">
        <w:t xml:space="preserve">1 beschrieben Format </w:t>
      </w:r>
      <w:r w:rsidR="005D7A36">
        <w:t>über die in Anlage /.1 beschriebenen Schnittstellen bereit gestellt.</w:t>
      </w:r>
    </w:p>
    <w:p w14:paraId="7E19CBEC" w14:textId="77777777" w:rsidR="00E424D2" w:rsidRDefault="00E424D2">
      <w:pPr>
        <w:spacing w:line="240" w:lineRule="atLeast"/>
        <w:jc w:val="both"/>
        <w:rPr>
          <w:rFonts w:ascii="Arial" w:hAnsi="Arial" w:cs="Arial"/>
        </w:rPr>
      </w:pPr>
    </w:p>
    <w:p w14:paraId="3EB12627" w14:textId="77777777" w:rsidR="0058267B" w:rsidRPr="00FE02DD" w:rsidRDefault="00FE02DD" w:rsidP="00FE02DD">
      <w:pPr>
        <w:pStyle w:val="berschrift1"/>
      </w:pPr>
      <w:r>
        <w:t>IV</w:t>
      </w:r>
      <w:r w:rsidR="0058267B" w:rsidRPr="00BF70CC">
        <w:t>. Vertragsbedingungen</w:t>
      </w:r>
    </w:p>
    <w:p w14:paraId="2D11851B" w14:textId="77777777" w:rsidR="0058267B" w:rsidRDefault="0058267B">
      <w:pPr>
        <w:spacing w:line="240" w:lineRule="atLeast"/>
        <w:jc w:val="both"/>
        <w:rPr>
          <w:rFonts w:ascii="Arial" w:hAnsi="Arial" w:cs="Arial"/>
        </w:rPr>
      </w:pPr>
    </w:p>
    <w:p w14:paraId="142C159B"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7A45A902" w14:textId="77777777" w:rsidR="0058267B" w:rsidRPr="008B4C3C" w:rsidRDefault="0058267B" w:rsidP="00D761A1">
      <w:pPr>
        <w:spacing w:line="240" w:lineRule="atLeast"/>
        <w:ind w:left="540"/>
        <w:jc w:val="both"/>
        <w:rPr>
          <w:rFonts w:ascii="Arial" w:hAnsi="Arial" w:cs="Arial"/>
        </w:rPr>
      </w:pPr>
    </w:p>
    <w:p w14:paraId="5D71996D"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6A17D36C" w14:textId="77777777" w:rsidR="00503EC3" w:rsidRPr="008B4C3C" w:rsidRDefault="00503EC3" w:rsidP="00503EC3">
      <w:pPr>
        <w:spacing w:line="240" w:lineRule="atLeast"/>
        <w:jc w:val="both"/>
        <w:rPr>
          <w:rFonts w:ascii="Arial" w:hAnsi="Arial" w:cs="Arial"/>
        </w:rPr>
      </w:pPr>
    </w:p>
    <w:p w14:paraId="2F16B47F"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151732F2" w14:textId="77777777" w:rsidR="0094528A" w:rsidRDefault="0094528A" w:rsidP="0094528A">
      <w:pPr>
        <w:pStyle w:val="Listenabsatz"/>
        <w:rPr>
          <w:rFonts w:ascii="Arial" w:hAnsi="Arial" w:cs="Arial"/>
        </w:rPr>
      </w:pPr>
    </w:p>
    <w:p w14:paraId="360A3A58"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416CFFEF" w14:textId="77777777" w:rsidR="00D44513" w:rsidRPr="008B4C3C" w:rsidRDefault="00D44513" w:rsidP="00EC303D">
      <w:pPr>
        <w:pStyle w:val="Textkrper"/>
        <w:ind w:left="720"/>
      </w:pPr>
    </w:p>
    <w:p w14:paraId="0DA355FC"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4E265613" w14:textId="77777777" w:rsidR="00C2073E" w:rsidRDefault="00C2073E" w:rsidP="00C2073E">
      <w:pPr>
        <w:pStyle w:val="Listenabsatz"/>
        <w:rPr>
          <w:rFonts w:ascii="Arial" w:hAnsi="Arial" w:cs="Arial"/>
        </w:rPr>
      </w:pPr>
    </w:p>
    <w:p w14:paraId="2FC0F337" w14:textId="441F05E9" w:rsidR="00C2073E" w:rsidRPr="005D7A36" w:rsidRDefault="005D7A36" w:rsidP="00EC303D">
      <w:pPr>
        <w:numPr>
          <w:ilvl w:val="1"/>
          <w:numId w:val="17"/>
        </w:numPr>
        <w:spacing w:line="240" w:lineRule="atLeast"/>
        <w:rPr>
          <w:rFonts w:ascii="Arial" w:hAnsi="Arial" w:cs="Arial"/>
          <w:color w:val="FF0000"/>
        </w:rPr>
      </w:pPr>
      <w:r>
        <w:rPr>
          <w:rFonts w:ascii="Arial" w:hAnsi="Arial" w:cs="Arial"/>
          <w:color w:val="FF0000"/>
        </w:rPr>
        <w:t>[</w:t>
      </w:r>
      <w:r w:rsidR="00DD74F1" w:rsidRPr="005D7A36">
        <w:rPr>
          <w:rFonts w:ascii="Arial" w:hAnsi="Arial" w:cs="Arial"/>
          <w:color w:val="FF0000"/>
        </w:rPr>
        <w:t>Beschreibung Verwendung der ÖAMTC-Daten durch den Datennutzer</w:t>
      </w:r>
      <w:r>
        <w:rPr>
          <w:rFonts w:ascii="Arial" w:hAnsi="Arial" w:cs="Arial"/>
          <w:color w:val="FF0000"/>
        </w:rPr>
        <w:t>, vom Datennutzer zu ergänzen]</w:t>
      </w:r>
    </w:p>
    <w:p w14:paraId="183F566E" w14:textId="77777777" w:rsidR="0094528A" w:rsidRDefault="0094528A" w:rsidP="00EC303D">
      <w:pPr>
        <w:spacing w:line="240" w:lineRule="atLeast"/>
        <w:ind w:left="1428"/>
        <w:rPr>
          <w:rFonts w:ascii="Arial" w:hAnsi="Arial" w:cs="Arial"/>
        </w:rPr>
      </w:pPr>
    </w:p>
    <w:p w14:paraId="50E37E72"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4276B601" w14:textId="77777777" w:rsidR="00337187" w:rsidRDefault="00337187" w:rsidP="00337187">
      <w:pPr>
        <w:pStyle w:val="Listenabsatz"/>
        <w:rPr>
          <w:rFonts w:ascii="Arial" w:hAnsi="Arial" w:cs="Arial"/>
        </w:rPr>
      </w:pPr>
    </w:p>
    <w:p w14:paraId="5F310EFE" w14:textId="72C7DAFB" w:rsidR="00D44513" w:rsidRPr="005D7A36" w:rsidRDefault="005D7A36" w:rsidP="00EC303D">
      <w:pPr>
        <w:pStyle w:val="Textkrper"/>
        <w:numPr>
          <w:ilvl w:val="0"/>
          <w:numId w:val="14"/>
        </w:numPr>
      </w:pPr>
      <w:r w:rsidRPr="005D7A36">
        <w:lastRenderedPageBreak/>
        <w:t>Die Anzeige der ÖAMTC-Daten in den Applikationen des Datennutzers erfolgt unter Angabe der Quelle ÖAMTC. Art der Darstellung der Quellenangabe ist in Anlage /.3 dargestellt.</w:t>
      </w:r>
    </w:p>
    <w:p w14:paraId="7818FCD0" w14:textId="77777777" w:rsidR="007730B5" w:rsidRDefault="007730B5" w:rsidP="000248DD">
      <w:pPr>
        <w:spacing w:line="240" w:lineRule="atLeast"/>
        <w:jc w:val="both"/>
        <w:rPr>
          <w:rFonts w:ascii="Arial" w:hAnsi="Arial" w:cs="Arial"/>
        </w:rPr>
      </w:pPr>
    </w:p>
    <w:p w14:paraId="71A7AFE5" w14:textId="7F01CEF4" w:rsidR="0027519F" w:rsidRPr="00BF70CC" w:rsidRDefault="0027519F" w:rsidP="0027519F">
      <w:pPr>
        <w:pStyle w:val="berschrift1"/>
      </w:pPr>
      <w:r>
        <w:t xml:space="preserve">V. </w:t>
      </w:r>
      <w:r w:rsidRPr="00BF70CC">
        <w:t>Entgelt und Zahlungsbedingungen</w:t>
      </w:r>
    </w:p>
    <w:p w14:paraId="198FDB10" w14:textId="77777777" w:rsidR="00EC303D" w:rsidRPr="00EC303D" w:rsidRDefault="00EC303D" w:rsidP="00EC303D"/>
    <w:p w14:paraId="1D8992DB" w14:textId="118206E6" w:rsidR="00EC303D" w:rsidRDefault="00EC303D" w:rsidP="00D771C1">
      <w:pPr>
        <w:pStyle w:val="Textkrper"/>
        <w:numPr>
          <w:ilvl w:val="0"/>
          <w:numId w:val="19"/>
        </w:numPr>
      </w:pPr>
      <w:r>
        <w:t xml:space="preserve">Die jährlichen Kosten für die Datennutzung betragen </w:t>
      </w:r>
      <w:r w:rsidRPr="00D771C1">
        <w:t xml:space="preserve">EUR </w:t>
      </w:r>
      <w:r w:rsidR="001D7E2E" w:rsidRPr="001D7E2E">
        <w:rPr>
          <w:color w:val="FF0000"/>
        </w:rPr>
        <w:t xml:space="preserve">[Betrag je nach </w:t>
      </w:r>
      <w:proofErr w:type="spellStart"/>
      <w:r w:rsidR="001D7E2E" w:rsidRPr="001D7E2E">
        <w:rPr>
          <w:color w:val="FF0000"/>
        </w:rPr>
        <w:t>Datenart</w:t>
      </w:r>
      <w:proofErr w:type="spellEnd"/>
      <w:r w:rsidR="001D7E2E">
        <w:rPr>
          <w:color w:val="FF0000"/>
        </w:rPr>
        <w:t>(en)</w:t>
      </w:r>
      <w:r w:rsidR="001D7E2E" w:rsidRPr="001D7E2E">
        <w:rPr>
          <w:color w:val="FF0000"/>
        </w:rPr>
        <w:t xml:space="preserve"> einzufügen, Kosten orientieren sich am Verwendungszweck des Datennutzers]</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41D3A045" w14:textId="77777777" w:rsidR="0089296B" w:rsidRDefault="0089296B" w:rsidP="0027519F">
      <w:pPr>
        <w:jc w:val="both"/>
        <w:rPr>
          <w:rFonts w:ascii="Arial" w:hAnsi="Arial" w:cs="Arial"/>
        </w:rPr>
      </w:pPr>
    </w:p>
    <w:p w14:paraId="6EB84032" w14:textId="6079FEC9" w:rsidR="0089296B" w:rsidRDefault="0089296B" w:rsidP="00E06496">
      <w:pPr>
        <w:pStyle w:val="Textkrper"/>
        <w:numPr>
          <w:ilvl w:val="0"/>
          <w:numId w:val="18"/>
        </w:numPr>
      </w:pPr>
      <w:r>
        <w:t xml:space="preserve">Kosten für die Einrichtung der Schnittstelle für die Datenbereitstellung durch den ÖAMTC </w:t>
      </w:r>
      <w:r w:rsidR="00D771C1">
        <w:t>werden vom ÖAMTC übernommen.</w:t>
      </w:r>
      <w:r w:rsidR="00FA153F">
        <w:t xml:space="preserve"> </w:t>
      </w:r>
      <w:r>
        <w:t xml:space="preserve">Die Aufwände für die Schnittstelle zum Datenabgriff </w:t>
      </w:r>
      <w:r w:rsidR="00D771C1">
        <w:t xml:space="preserve">und </w:t>
      </w:r>
      <w:r w:rsidR="00FA153F">
        <w:t xml:space="preserve">die Integration der </w:t>
      </w:r>
      <w:r w:rsidR="00D771C1">
        <w:t>ÖAMTC-</w:t>
      </w:r>
      <w:r w:rsidR="00FA153F">
        <w:t xml:space="preserve">Daten in die Anwendungen des Datennutzers </w:t>
      </w:r>
      <w:r>
        <w:t xml:space="preserve">erfolgt auf Kosten des </w:t>
      </w:r>
      <w:r w:rsidR="00BD5709">
        <w:t>Datennutzer</w:t>
      </w:r>
      <w:r>
        <w:t>s.</w:t>
      </w:r>
    </w:p>
    <w:p w14:paraId="2D83A2CB" w14:textId="77777777" w:rsidR="0089296B" w:rsidRDefault="0089296B" w:rsidP="00E06496">
      <w:pPr>
        <w:pStyle w:val="Textkrper"/>
        <w:ind w:left="720"/>
      </w:pPr>
    </w:p>
    <w:p w14:paraId="2E091D7D" w14:textId="7EB095E8" w:rsidR="0089296B" w:rsidRDefault="0089296B" w:rsidP="00E06496">
      <w:pPr>
        <w:pStyle w:val="Textkrper"/>
        <w:numPr>
          <w:ilvl w:val="0"/>
          <w:numId w:val="18"/>
        </w:numPr>
      </w:pPr>
      <w:r>
        <w:t>Sämtliche</w:t>
      </w:r>
      <w:r w:rsidR="00D771C1">
        <w:t xml:space="preserve"> </w:t>
      </w:r>
      <w:r>
        <w:t xml:space="preserve">bei der Vertragsausführung entstehenden Nebenkosten und Auslagen (bspw. Reisespesen, Aufenthaltskosten, Aufwandsentschädigungen etc.) sind </w:t>
      </w:r>
      <w:r w:rsidR="00E84E88">
        <w:t>von dem jeweiligen Vertragspartner</w:t>
      </w:r>
      <w:r>
        <w:t xml:space="preserve"> vollumfänglich selbst zu tragen.</w:t>
      </w:r>
    </w:p>
    <w:p w14:paraId="2EBD12C9" w14:textId="77777777" w:rsidR="0089296B" w:rsidRDefault="0089296B" w:rsidP="00E06496">
      <w:pPr>
        <w:pStyle w:val="Textkrper"/>
        <w:ind w:left="720"/>
      </w:pPr>
    </w:p>
    <w:p w14:paraId="51C5097E" w14:textId="1F8BF49A" w:rsidR="0089296B" w:rsidRPr="00D771C1" w:rsidRDefault="0089296B" w:rsidP="00D771C1">
      <w:pPr>
        <w:pStyle w:val="Textkrper"/>
        <w:numPr>
          <w:ilvl w:val="0"/>
          <w:numId w:val="18"/>
        </w:numPr>
      </w:pPr>
      <w:r>
        <w:t>Leistungen der beiden Vertragspartner, die über</w:t>
      </w:r>
      <w:r w:rsidR="00D771C1">
        <w:t xml:space="preserve"> jene, die</w:t>
      </w:r>
      <w:r>
        <w:t xml:space="preserve"> in </w:t>
      </w:r>
      <w:r w:rsidR="00E84E88">
        <w:t xml:space="preserve">/.IV </w:t>
      </w:r>
      <w:r>
        <w:t>beschrieben</w:t>
      </w:r>
      <w:r w:rsidR="00D771C1">
        <w:t xml:space="preserve"> sind,</w:t>
      </w:r>
      <w:r>
        <w:t xml:space="preserve"> hinausgehen, müssen gesondert schriftlich vereinbart werden. Ohne eine solche Vereinbarung erbrachte Leistungen lösen keinerlei Verpflichtung des jeweils anderen Vertragspartners aus.</w:t>
      </w:r>
    </w:p>
    <w:p w14:paraId="0F09F9B9" w14:textId="77777777" w:rsidR="000E6122" w:rsidRDefault="000E6122">
      <w:pPr>
        <w:spacing w:line="240" w:lineRule="atLeast"/>
        <w:jc w:val="both"/>
        <w:rPr>
          <w:rFonts w:ascii="Arial" w:hAnsi="Arial" w:cs="Arial"/>
          <w:b/>
          <w:bCs/>
        </w:rPr>
      </w:pPr>
    </w:p>
    <w:p w14:paraId="0CBDE49C"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6BF7E333" w14:textId="77777777" w:rsidR="0058267B" w:rsidRPr="008B4C3C" w:rsidRDefault="0058267B">
      <w:pPr>
        <w:spacing w:line="240" w:lineRule="atLeast"/>
        <w:jc w:val="both"/>
        <w:rPr>
          <w:rFonts w:ascii="Arial" w:hAnsi="Arial" w:cs="Arial"/>
          <w:b/>
          <w:bCs/>
        </w:rPr>
      </w:pPr>
    </w:p>
    <w:p w14:paraId="1FD41404" w14:textId="7E121605"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D771C1" w:rsidRPr="00D771C1">
        <w:rPr>
          <w:rFonts w:ascii="Arial" w:hAnsi="Arial" w:cs="Arial"/>
        </w:rPr>
        <w:t xml:space="preserve">technischen Systeme zur Datenbereitstellung </w:t>
      </w:r>
      <w:r w:rsidR="002F6CEE" w:rsidRPr="00E06496">
        <w:rPr>
          <w:rFonts w:ascii="Arial" w:hAnsi="Arial" w:cs="Arial"/>
        </w:rPr>
        <w:t xml:space="preserve">nur bei grober Fahrlässigkeit. Der ÖAMTC ist </w:t>
      </w:r>
      <w:r w:rsidR="00D771C1">
        <w:rPr>
          <w:rFonts w:ascii="Arial" w:hAnsi="Arial" w:cs="Arial"/>
        </w:rPr>
        <w:t xml:space="preserve">in jedem Fall </w:t>
      </w:r>
      <w:r w:rsidR="002F6CEE" w:rsidRPr="00E06496">
        <w:rPr>
          <w:rFonts w:ascii="Arial" w:hAnsi="Arial" w:cs="Arial"/>
        </w:rPr>
        <w:t xml:space="preserve">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261093EE" w14:textId="77777777" w:rsidR="00022214" w:rsidRPr="008B4C3C" w:rsidRDefault="00022214" w:rsidP="002F6CEE">
      <w:pPr>
        <w:spacing w:line="240" w:lineRule="atLeast"/>
        <w:jc w:val="both"/>
        <w:rPr>
          <w:rFonts w:ascii="Arial" w:hAnsi="Arial" w:cs="Arial"/>
        </w:rPr>
      </w:pPr>
    </w:p>
    <w:p w14:paraId="6507C6F5" w14:textId="50A7CB7B"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genannten Daten tätig. Der ÖAMTC ist im Zuge seiner Tätigkeit als Distributor selbst auf Richtigkeit und Aktualität der Daten bei der Übermittlung durch die Informationsquellen (z.B.:</w:t>
      </w:r>
      <w:r w:rsidR="00D771C1" w:rsidRPr="00D771C1">
        <w:rPr>
          <w:rFonts w:ascii="Arial" w:hAnsi="Arial" w:cs="Arial"/>
        </w:rPr>
        <w:t xml:space="preserve"> Parkhaus-Betreiber</w:t>
      </w:r>
      <w:r w:rsidRPr="00E06496">
        <w:rPr>
          <w:rFonts w:ascii="Arial" w:hAnsi="Arial" w:cs="Arial"/>
        </w:rPr>
        <w:t xml:space="preserve">) angewiesen. Der ÖAMTC haftet aus diesem Grunde nicht für die Richtigkeit und Aktualität der Daten. </w:t>
      </w:r>
    </w:p>
    <w:p w14:paraId="7668995D" w14:textId="77777777" w:rsidR="002F6CEE" w:rsidRPr="008B4C3C" w:rsidRDefault="002F6CEE" w:rsidP="002F6CEE">
      <w:pPr>
        <w:spacing w:line="240" w:lineRule="atLeast"/>
        <w:jc w:val="both"/>
        <w:rPr>
          <w:rFonts w:ascii="Arial" w:hAnsi="Arial" w:cs="Arial"/>
        </w:rPr>
      </w:pPr>
    </w:p>
    <w:p w14:paraId="25D0885C"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4C0C09C3" w14:textId="77777777" w:rsidR="00022214" w:rsidRDefault="00022214">
      <w:pPr>
        <w:spacing w:line="240" w:lineRule="atLeast"/>
        <w:jc w:val="both"/>
        <w:rPr>
          <w:rFonts w:ascii="Arial" w:hAnsi="Arial" w:cs="Arial"/>
        </w:rPr>
      </w:pPr>
    </w:p>
    <w:p w14:paraId="04DF5D9A"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Ersatz von Folgeschäden, Vermögensschäden, entgangenem Gewinn und von Schäden aus Ansprüchen Dritter ist jedenfalls ausgeschlossen.</w:t>
      </w:r>
    </w:p>
    <w:p w14:paraId="081695AB" w14:textId="77777777" w:rsidR="005B48F3" w:rsidRPr="005B48F3" w:rsidRDefault="005B48F3" w:rsidP="005B48F3"/>
    <w:p w14:paraId="657887DA" w14:textId="77777777" w:rsidR="0058267B" w:rsidRDefault="0027519F" w:rsidP="009B3770">
      <w:pPr>
        <w:pStyle w:val="berschrift1"/>
      </w:pPr>
      <w:r>
        <w:t>VII</w:t>
      </w:r>
      <w:r w:rsidR="0058267B">
        <w:t>. Marketing</w:t>
      </w:r>
    </w:p>
    <w:p w14:paraId="5C00A204" w14:textId="77777777" w:rsidR="0058267B" w:rsidRDefault="0058267B">
      <w:pPr>
        <w:spacing w:line="240" w:lineRule="atLeast"/>
        <w:jc w:val="both"/>
        <w:rPr>
          <w:rFonts w:ascii="Arial" w:hAnsi="Arial" w:cs="Arial"/>
        </w:rPr>
      </w:pPr>
    </w:p>
    <w:p w14:paraId="1F545BE8"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lastRenderedPageBreak/>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02568EB4" w14:textId="77777777" w:rsidR="0058267B" w:rsidRDefault="0058267B">
      <w:pPr>
        <w:spacing w:line="240" w:lineRule="atLeast"/>
        <w:jc w:val="both"/>
        <w:rPr>
          <w:rFonts w:ascii="Arial" w:hAnsi="Arial" w:cs="Arial"/>
        </w:rPr>
      </w:pPr>
    </w:p>
    <w:p w14:paraId="4DAD4470" w14:textId="77777777" w:rsidR="0058267B" w:rsidRDefault="0058267B">
      <w:pPr>
        <w:spacing w:line="240" w:lineRule="atLeast"/>
        <w:jc w:val="both"/>
        <w:rPr>
          <w:rFonts w:ascii="Arial" w:hAnsi="Arial" w:cs="Arial"/>
        </w:rPr>
      </w:pPr>
    </w:p>
    <w:p w14:paraId="0B276D9C" w14:textId="77777777" w:rsidR="0058267B" w:rsidRDefault="0027519F" w:rsidP="009B3770">
      <w:pPr>
        <w:pStyle w:val="berschrift1"/>
      </w:pPr>
      <w:r>
        <w:t>VIII</w:t>
      </w:r>
      <w:r w:rsidR="0058267B">
        <w:t>. Verschwiegenheit</w:t>
      </w:r>
    </w:p>
    <w:p w14:paraId="02A4B9E4" w14:textId="77777777" w:rsidR="0058267B" w:rsidRDefault="0058267B">
      <w:pPr>
        <w:spacing w:line="240" w:lineRule="atLeast"/>
        <w:jc w:val="both"/>
        <w:rPr>
          <w:rFonts w:ascii="Arial" w:hAnsi="Arial" w:cs="Arial"/>
        </w:rPr>
      </w:pPr>
    </w:p>
    <w:p w14:paraId="047C067F"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2511DF20" w14:textId="77777777" w:rsidR="00311B45" w:rsidRPr="00311B45" w:rsidRDefault="00311B45" w:rsidP="00311B45">
      <w:pPr>
        <w:pStyle w:val="Listenabsatz"/>
        <w:spacing w:line="240" w:lineRule="atLeast"/>
        <w:ind w:left="720"/>
        <w:jc w:val="both"/>
        <w:rPr>
          <w:rFonts w:ascii="Arial" w:hAnsi="Arial" w:cs="Arial"/>
        </w:rPr>
      </w:pPr>
    </w:p>
    <w:p w14:paraId="39A9A6CF"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3C7115C6" w14:textId="77777777" w:rsidR="00311B45" w:rsidRPr="00311B45" w:rsidRDefault="00311B45" w:rsidP="00311B45">
      <w:pPr>
        <w:pStyle w:val="Listenabsatz"/>
        <w:rPr>
          <w:rFonts w:ascii="Arial" w:hAnsi="Arial" w:cs="Arial"/>
          <w:color w:val="FF0000"/>
          <w:sz w:val="22"/>
          <w:szCs w:val="22"/>
        </w:rPr>
      </w:pPr>
    </w:p>
    <w:p w14:paraId="595D227F"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65014C9C" w14:textId="77777777" w:rsidR="00311B45" w:rsidRPr="00311B45" w:rsidRDefault="00311B45" w:rsidP="00311B45">
      <w:pPr>
        <w:pStyle w:val="Listenabsatz"/>
        <w:spacing w:line="240" w:lineRule="atLeast"/>
        <w:ind w:left="720"/>
        <w:jc w:val="both"/>
        <w:rPr>
          <w:rFonts w:ascii="Arial" w:hAnsi="Arial" w:cs="Arial"/>
        </w:rPr>
      </w:pPr>
    </w:p>
    <w:p w14:paraId="7DE4DAC7"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4FAA09E4" w14:textId="77777777" w:rsidR="00311B45" w:rsidRPr="00E15351" w:rsidRDefault="00311B45" w:rsidP="00311B45">
      <w:pPr>
        <w:spacing w:line="280" w:lineRule="atLeast"/>
        <w:jc w:val="both"/>
        <w:rPr>
          <w:rFonts w:ascii="Arial" w:hAnsi="Arial" w:cs="Arial"/>
          <w:color w:val="FF0000"/>
          <w:sz w:val="22"/>
          <w:szCs w:val="22"/>
        </w:rPr>
      </w:pPr>
    </w:p>
    <w:p w14:paraId="494A4492"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41357F96" w14:textId="77777777" w:rsidR="00311B45" w:rsidRPr="00E15351" w:rsidRDefault="00311B45" w:rsidP="00311B45">
      <w:pPr>
        <w:spacing w:line="280" w:lineRule="atLeast"/>
        <w:jc w:val="both"/>
        <w:rPr>
          <w:rFonts w:ascii="Arial" w:hAnsi="Arial" w:cs="Arial"/>
          <w:color w:val="FF0000"/>
          <w:sz w:val="22"/>
          <w:szCs w:val="22"/>
        </w:rPr>
      </w:pPr>
    </w:p>
    <w:p w14:paraId="3C6C8292" w14:textId="77777777" w:rsidR="0058267B" w:rsidRDefault="0058267B">
      <w:pPr>
        <w:spacing w:line="240" w:lineRule="atLeast"/>
        <w:jc w:val="both"/>
        <w:rPr>
          <w:rFonts w:ascii="Arial" w:hAnsi="Arial" w:cs="Arial"/>
          <w:b/>
          <w:bCs/>
        </w:rPr>
      </w:pPr>
    </w:p>
    <w:p w14:paraId="29D9F627" w14:textId="77777777" w:rsidR="0058267B" w:rsidRDefault="00566A29" w:rsidP="00566A29">
      <w:pPr>
        <w:pStyle w:val="berschrift1"/>
      </w:pPr>
      <w:r>
        <w:t>IX</w:t>
      </w:r>
      <w:r w:rsidR="0058267B">
        <w:t>. Laufzeit und Kündigung</w:t>
      </w:r>
    </w:p>
    <w:p w14:paraId="29C50B37" w14:textId="77777777" w:rsidR="0058267B" w:rsidRDefault="0058267B">
      <w:pPr>
        <w:spacing w:line="240" w:lineRule="atLeast"/>
        <w:jc w:val="both"/>
        <w:rPr>
          <w:rFonts w:ascii="Arial" w:hAnsi="Arial" w:cs="Arial"/>
        </w:rPr>
      </w:pPr>
    </w:p>
    <w:p w14:paraId="074BF6AE" w14:textId="4BB03889"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w:t>
      </w:r>
      <w:r w:rsidR="00D771C1">
        <w:rPr>
          <w:rFonts w:ascii="Arial" w:hAnsi="Arial" w:cs="Arial"/>
          <w:color w:val="FF0000"/>
        </w:rPr>
        <w:t>[Datum einsetzen]</w:t>
      </w:r>
      <w:r w:rsidR="00B217AB" w:rsidRPr="00E06496">
        <w:rPr>
          <w:rFonts w:ascii="Arial" w:hAnsi="Arial" w:cs="Arial"/>
        </w:rPr>
        <w:t xml:space="preserve">.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8431F72" w14:textId="77777777" w:rsidR="00447A22" w:rsidRDefault="00447A22" w:rsidP="00C23520">
      <w:pPr>
        <w:spacing w:line="240" w:lineRule="atLeast"/>
        <w:jc w:val="both"/>
        <w:rPr>
          <w:rFonts w:ascii="Arial" w:hAnsi="Arial" w:cs="Arial"/>
        </w:rPr>
      </w:pPr>
    </w:p>
    <w:p w14:paraId="121A0EAA"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ls" w:val="trans"/>
          <w:attr w:name="Month" w:val="3"/>
          <w:attr w:name="Day" w:val="31"/>
          <w:attr w:name="Year" w:val="30"/>
        </w:smartTagPr>
        <w:r w:rsidRPr="00E06496">
          <w:rPr>
            <w:rFonts w:ascii="Arial" w:hAnsi="Arial" w:cs="Arial"/>
          </w:rPr>
          <w:t xml:space="preserve">31. März, </w:t>
        </w:r>
        <w:smartTag w:uri="urn:schemas-microsoft-com:office:smarttags" w:element="date">
          <w:smartTagPr>
            <w:attr w:name="ls" w:val="trans"/>
            <w:attr w:name="Month" w:val="6"/>
            <w:attr w:name="Day" w:val="30"/>
            <w:attr w:name="Year" w:val="30"/>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0CB156B8" w14:textId="77777777" w:rsidR="00C23520" w:rsidRPr="00C23520" w:rsidRDefault="00C23520" w:rsidP="00C23520">
      <w:pPr>
        <w:spacing w:line="240" w:lineRule="atLeast"/>
        <w:jc w:val="both"/>
        <w:rPr>
          <w:rFonts w:ascii="Arial" w:hAnsi="Arial" w:cs="Arial"/>
        </w:rPr>
      </w:pPr>
    </w:p>
    <w:p w14:paraId="0A5884D9"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00ED2E8F" w14:textId="77777777" w:rsidR="00447A22" w:rsidRPr="00C23520" w:rsidRDefault="00447A22" w:rsidP="00C23520">
      <w:pPr>
        <w:spacing w:line="240" w:lineRule="atLeast"/>
        <w:jc w:val="both"/>
        <w:rPr>
          <w:rFonts w:ascii="Arial" w:hAnsi="Arial" w:cs="Arial"/>
        </w:rPr>
      </w:pPr>
    </w:p>
    <w:p w14:paraId="261FE07E"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lastRenderedPageBreak/>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2FF412A0" w14:textId="77777777" w:rsidR="00925FA9" w:rsidRDefault="00925FA9" w:rsidP="00E06496">
      <w:pPr>
        <w:spacing w:line="240" w:lineRule="atLeast"/>
        <w:ind w:left="708"/>
        <w:jc w:val="both"/>
        <w:rPr>
          <w:rFonts w:ascii="Arial" w:hAnsi="Arial" w:cs="Arial"/>
        </w:rPr>
      </w:pPr>
    </w:p>
    <w:p w14:paraId="417B42BA"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30BBBD6A" w14:textId="77777777" w:rsidR="00447A22" w:rsidRDefault="00447A22" w:rsidP="00E06496">
      <w:pPr>
        <w:spacing w:line="240" w:lineRule="atLeast"/>
        <w:ind w:left="708"/>
        <w:jc w:val="both"/>
        <w:rPr>
          <w:rFonts w:ascii="Arial" w:hAnsi="Arial" w:cs="Arial"/>
        </w:rPr>
      </w:pPr>
    </w:p>
    <w:p w14:paraId="2D5E5397"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16B997A8" w14:textId="77777777" w:rsidR="00F32FD8" w:rsidRPr="00447A22" w:rsidRDefault="00F32FD8" w:rsidP="00447A22">
      <w:pPr>
        <w:spacing w:line="240" w:lineRule="atLeast"/>
        <w:jc w:val="both"/>
        <w:rPr>
          <w:rFonts w:ascii="Arial" w:hAnsi="Arial" w:cs="Arial"/>
        </w:rPr>
      </w:pPr>
    </w:p>
    <w:p w14:paraId="68FBCCAA" w14:textId="77777777" w:rsidR="0058267B" w:rsidRPr="00566A29" w:rsidRDefault="00566A29" w:rsidP="00566A29">
      <w:pPr>
        <w:pStyle w:val="berschrift1"/>
      </w:pPr>
      <w:r>
        <w:t>X</w:t>
      </w:r>
      <w:r w:rsidR="0058267B">
        <w:t>. Salvatorische Klausel</w:t>
      </w:r>
    </w:p>
    <w:p w14:paraId="1EE77E49" w14:textId="77777777" w:rsidR="0058267B" w:rsidRDefault="0058267B">
      <w:pPr>
        <w:spacing w:line="240" w:lineRule="atLeast"/>
        <w:jc w:val="both"/>
        <w:rPr>
          <w:rFonts w:ascii="Arial" w:hAnsi="Arial" w:cs="Arial"/>
        </w:rPr>
      </w:pPr>
    </w:p>
    <w:p w14:paraId="31E478E8"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24FF3393" w14:textId="77777777" w:rsidR="0058267B" w:rsidRDefault="0058267B">
      <w:pPr>
        <w:spacing w:line="240" w:lineRule="atLeast"/>
        <w:jc w:val="both"/>
        <w:rPr>
          <w:rFonts w:ascii="Arial" w:hAnsi="Arial" w:cs="Arial"/>
        </w:rPr>
      </w:pPr>
    </w:p>
    <w:p w14:paraId="6D6A5954" w14:textId="77777777" w:rsidR="003E3F13" w:rsidRDefault="003E3F13">
      <w:pPr>
        <w:spacing w:line="240" w:lineRule="atLeast"/>
        <w:jc w:val="both"/>
        <w:rPr>
          <w:rFonts w:ascii="Arial" w:hAnsi="Arial" w:cs="Arial"/>
        </w:rPr>
      </w:pPr>
    </w:p>
    <w:p w14:paraId="23F1DDEF" w14:textId="77777777" w:rsidR="0058267B" w:rsidRPr="00566A29" w:rsidRDefault="00566A29" w:rsidP="00566A29">
      <w:pPr>
        <w:pStyle w:val="berschrift1"/>
      </w:pPr>
      <w:r>
        <w:t>XI</w:t>
      </w:r>
      <w:r w:rsidR="0058267B">
        <w:t>. Anzuwendendes Recht</w:t>
      </w:r>
    </w:p>
    <w:p w14:paraId="10DBDB64" w14:textId="77777777" w:rsidR="0058267B" w:rsidRDefault="0058267B">
      <w:pPr>
        <w:spacing w:line="240" w:lineRule="atLeast"/>
        <w:jc w:val="both"/>
        <w:rPr>
          <w:rFonts w:ascii="Arial" w:hAnsi="Arial" w:cs="Arial"/>
        </w:rPr>
      </w:pPr>
    </w:p>
    <w:p w14:paraId="5D7C3C5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02235AC8" w14:textId="77777777" w:rsidR="00BF4546" w:rsidRPr="00BF4546" w:rsidRDefault="00BF4546" w:rsidP="00BF4546">
      <w:pPr>
        <w:spacing w:line="240" w:lineRule="atLeast"/>
        <w:jc w:val="both"/>
        <w:rPr>
          <w:rFonts w:ascii="Arial" w:hAnsi="Arial" w:cs="Arial"/>
        </w:rPr>
      </w:pPr>
    </w:p>
    <w:p w14:paraId="215E4C3A"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399F0EEF" w14:textId="77777777" w:rsidR="00BF4546" w:rsidRDefault="00BF4546" w:rsidP="00BF4546">
      <w:pPr>
        <w:spacing w:line="240" w:lineRule="atLeast"/>
        <w:jc w:val="both"/>
        <w:rPr>
          <w:rFonts w:ascii="Arial" w:hAnsi="Arial" w:cs="Arial"/>
        </w:rPr>
      </w:pPr>
    </w:p>
    <w:p w14:paraId="260CCAB5" w14:textId="77777777" w:rsidR="00925FA9" w:rsidRDefault="00925FA9" w:rsidP="00BF4546">
      <w:pPr>
        <w:spacing w:line="240" w:lineRule="atLeast"/>
        <w:jc w:val="both"/>
        <w:rPr>
          <w:rFonts w:ascii="Arial" w:hAnsi="Arial" w:cs="Arial"/>
          <w:b/>
        </w:rPr>
      </w:pPr>
    </w:p>
    <w:p w14:paraId="53C93A19" w14:textId="77777777" w:rsidR="00BF4546" w:rsidRPr="00566A29" w:rsidRDefault="00566A29" w:rsidP="00566A29">
      <w:pPr>
        <w:pStyle w:val="berschrift1"/>
      </w:pPr>
      <w:r>
        <w:t>XII</w:t>
      </w:r>
      <w:r w:rsidR="00BF4546" w:rsidRPr="00BF4546">
        <w:t>. Schlussbestimmungen</w:t>
      </w:r>
    </w:p>
    <w:p w14:paraId="69C6C1B2" w14:textId="77777777" w:rsidR="00BF4546" w:rsidRPr="00BF4546" w:rsidRDefault="00BF4546" w:rsidP="00BF4546">
      <w:pPr>
        <w:spacing w:line="240" w:lineRule="atLeast"/>
        <w:jc w:val="both"/>
        <w:rPr>
          <w:rFonts w:ascii="Arial" w:hAnsi="Arial" w:cs="Arial"/>
        </w:rPr>
      </w:pPr>
    </w:p>
    <w:p w14:paraId="0901CA1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24B2BAEF" w14:textId="77777777" w:rsidR="00BF4546" w:rsidRDefault="00BF4546" w:rsidP="00BF4546">
      <w:pPr>
        <w:spacing w:line="240" w:lineRule="atLeast"/>
        <w:jc w:val="both"/>
        <w:rPr>
          <w:rFonts w:ascii="Arial" w:hAnsi="Arial" w:cs="Arial"/>
        </w:rPr>
      </w:pPr>
    </w:p>
    <w:p w14:paraId="77BA2FD9"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3CCA8D8B" w14:textId="6301763F" w:rsidR="0058267B" w:rsidRDefault="0058267B">
      <w:pPr>
        <w:spacing w:line="240" w:lineRule="atLeast"/>
        <w:ind w:left="540"/>
        <w:jc w:val="both"/>
        <w:rPr>
          <w:rFonts w:ascii="Arial" w:hAnsi="Arial" w:cs="Arial"/>
        </w:rPr>
      </w:pPr>
    </w:p>
    <w:p w14:paraId="4A223071" w14:textId="1CA94BED" w:rsidR="00D771C1" w:rsidRDefault="00D771C1">
      <w:pPr>
        <w:spacing w:line="240" w:lineRule="atLeast"/>
        <w:ind w:left="540"/>
        <w:jc w:val="both"/>
        <w:rPr>
          <w:rFonts w:ascii="Arial" w:hAnsi="Arial" w:cs="Arial"/>
        </w:rPr>
      </w:pPr>
    </w:p>
    <w:p w14:paraId="25D273A7" w14:textId="77777777" w:rsidR="00D771C1" w:rsidRDefault="00D771C1">
      <w:pPr>
        <w:spacing w:line="240" w:lineRule="atLeast"/>
        <w:ind w:left="540"/>
        <w:jc w:val="both"/>
        <w:rPr>
          <w:rFonts w:ascii="Arial" w:hAnsi="Arial" w:cs="Arial"/>
        </w:rPr>
      </w:pPr>
    </w:p>
    <w:p w14:paraId="41A4F51F" w14:textId="77777777" w:rsidR="0058267B" w:rsidRDefault="0058267B">
      <w:pPr>
        <w:spacing w:line="240" w:lineRule="atLeast"/>
        <w:ind w:left="540"/>
        <w:jc w:val="both"/>
        <w:rPr>
          <w:rFonts w:ascii="Arial" w:hAnsi="Arial" w:cs="Arial"/>
        </w:rPr>
      </w:pPr>
    </w:p>
    <w:p w14:paraId="705C881E"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28DEC948" w14:textId="77777777" w:rsidR="0058267B" w:rsidRDefault="0058267B">
      <w:pPr>
        <w:spacing w:line="240" w:lineRule="atLeast"/>
        <w:ind w:left="540"/>
        <w:jc w:val="both"/>
        <w:rPr>
          <w:rFonts w:ascii="Arial" w:hAnsi="Arial" w:cs="Arial"/>
        </w:rPr>
      </w:pPr>
    </w:p>
    <w:p w14:paraId="05DC95AB" w14:textId="77777777" w:rsidR="0058267B" w:rsidRDefault="0058267B">
      <w:pPr>
        <w:spacing w:line="240" w:lineRule="atLeast"/>
        <w:ind w:left="540"/>
        <w:jc w:val="both"/>
        <w:rPr>
          <w:rFonts w:ascii="Arial" w:hAnsi="Arial" w:cs="Arial"/>
        </w:rPr>
      </w:pPr>
    </w:p>
    <w:p w14:paraId="7A6671AC" w14:textId="77777777" w:rsidR="0058267B" w:rsidRDefault="0058267B">
      <w:pPr>
        <w:spacing w:line="240" w:lineRule="atLeast"/>
        <w:jc w:val="both"/>
        <w:rPr>
          <w:rFonts w:ascii="Arial" w:hAnsi="Arial" w:cs="Arial"/>
        </w:rPr>
      </w:pPr>
    </w:p>
    <w:p w14:paraId="4723C84C" w14:textId="77777777" w:rsidR="0058267B" w:rsidRDefault="0058267B">
      <w:pPr>
        <w:spacing w:line="240" w:lineRule="atLeast"/>
        <w:jc w:val="both"/>
        <w:rPr>
          <w:rFonts w:ascii="Arial" w:hAnsi="Arial" w:cs="Arial"/>
        </w:rPr>
      </w:pPr>
    </w:p>
    <w:p w14:paraId="42C7EC58"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0AC2B28E"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6A48A91B" w14:textId="77777777" w:rsidR="0058267B" w:rsidRPr="00CB4D14" w:rsidRDefault="0058267B">
      <w:pPr>
        <w:spacing w:line="240" w:lineRule="atLeast"/>
        <w:jc w:val="both"/>
        <w:rPr>
          <w:rFonts w:ascii="Arial" w:hAnsi="Arial" w:cs="Arial"/>
          <w:lang w:val="de-DE"/>
        </w:rPr>
      </w:pPr>
    </w:p>
    <w:p w14:paraId="1940A620" w14:textId="3826EB1E" w:rsidR="00C77DA9" w:rsidRPr="00D761A1" w:rsidRDefault="005B48F3" w:rsidP="008474EB">
      <w:pPr>
        <w:pStyle w:val="berschrift1"/>
        <w:rPr>
          <w:b w:val="0"/>
        </w:rPr>
      </w:pPr>
      <w:r>
        <w:br w:type="page"/>
      </w:r>
      <w:r w:rsidR="00C77DA9">
        <w:lastRenderedPageBreak/>
        <w:t>Anlage</w:t>
      </w:r>
      <w:r w:rsidR="00C77DA9" w:rsidRPr="00D761A1">
        <w:t xml:space="preserve"> 1 </w:t>
      </w:r>
    </w:p>
    <w:p w14:paraId="6031DB8F" w14:textId="77777777" w:rsidR="00C77DA9" w:rsidRDefault="00C77DA9" w:rsidP="00C77DA9">
      <w:pPr>
        <w:jc w:val="both"/>
        <w:rPr>
          <w:rFonts w:ascii="Arial" w:hAnsi="Arial" w:cs="Arial"/>
        </w:rPr>
      </w:pPr>
    </w:p>
    <w:p w14:paraId="73C0F728" w14:textId="77777777" w:rsidR="00C77DA9" w:rsidRDefault="00C77DA9" w:rsidP="00C77DA9">
      <w:pPr>
        <w:spacing w:line="240" w:lineRule="atLeast"/>
        <w:jc w:val="both"/>
        <w:rPr>
          <w:rFonts w:ascii="Arial" w:hAnsi="Arial" w:cs="Arial"/>
        </w:rPr>
      </w:pPr>
      <w:r w:rsidRPr="00293A8D">
        <w:rPr>
          <w:rFonts w:ascii="Arial" w:hAnsi="Arial" w:cs="Arial"/>
          <w:b/>
        </w:rPr>
        <w:t>Beschreibung des ÖAMTC-Datenformats und der Schnittstellen für den Datenabgriff</w:t>
      </w:r>
    </w:p>
    <w:p w14:paraId="4CD69D2F" w14:textId="77777777" w:rsidR="00C77DA9" w:rsidRDefault="00C77DA9" w:rsidP="00C77DA9">
      <w:pPr>
        <w:jc w:val="both"/>
        <w:rPr>
          <w:rFonts w:ascii="Arial" w:hAnsi="Arial" w:cs="Arial"/>
          <w:b/>
        </w:rPr>
      </w:pPr>
    </w:p>
    <w:p w14:paraId="44B7BBFD" w14:textId="77777777" w:rsidR="001D7E2E" w:rsidRDefault="00C77DA9" w:rsidP="00C77DA9">
      <w:pPr>
        <w:jc w:val="both"/>
        <w:rPr>
          <w:rFonts w:ascii="Arial" w:hAnsi="Arial" w:cs="Arial"/>
          <w:bCs/>
        </w:rPr>
      </w:pPr>
      <w:r>
        <w:rPr>
          <w:rFonts w:ascii="Arial" w:hAnsi="Arial" w:cs="Arial"/>
          <w:bCs/>
        </w:rPr>
        <w:t xml:space="preserve">Datenbereitstellung </w:t>
      </w:r>
    </w:p>
    <w:p w14:paraId="236316F5" w14:textId="7C060DB9" w:rsidR="001D7E2E" w:rsidRPr="001D7E2E" w:rsidRDefault="001D7E2E" w:rsidP="00C77DA9">
      <w:pPr>
        <w:jc w:val="both"/>
        <w:rPr>
          <w:rFonts w:ascii="Arial" w:hAnsi="Arial" w:cs="Arial"/>
          <w:bCs/>
          <w:color w:val="FF0000"/>
        </w:rPr>
      </w:pPr>
      <w:r w:rsidRPr="001D7E2E">
        <w:rPr>
          <w:rFonts w:ascii="Arial" w:hAnsi="Arial" w:cs="Arial"/>
          <w:bCs/>
          <w:color w:val="FF0000"/>
        </w:rPr>
        <w:t>[wird vom ÖAMTC ergänzt, je nach vereinbarter Bezugsmethode: REST-Service od. ftp-Webservice]</w:t>
      </w:r>
    </w:p>
    <w:p w14:paraId="716732CC" w14:textId="5F9176EA" w:rsidR="00C77DA9" w:rsidRPr="00464137" w:rsidRDefault="00C77DA9" w:rsidP="00C77DA9">
      <w:pPr>
        <w:ind w:left="708"/>
        <w:jc w:val="both"/>
        <w:rPr>
          <w:rFonts w:ascii="Arial" w:hAnsi="Arial" w:cs="Arial"/>
          <w:bCs/>
          <w:sz w:val="20"/>
          <w:szCs w:val="20"/>
        </w:rPr>
      </w:pPr>
      <w:r>
        <w:rPr>
          <w:rFonts w:ascii="Arial" w:hAnsi="Arial" w:cs="Arial"/>
          <w:bCs/>
        </w:rPr>
        <w:t xml:space="preserve">Ressource: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1F14AE01" w14:textId="261DFB4A" w:rsidR="00C77DA9" w:rsidRPr="001D7E2E" w:rsidRDefault="00C77DA9" w:rsidP="00C77DA9">
      <w:pPr>
        <w:ind w:left="708"/>
        <w:jc w:val="both"/>
        <w:rPr>
          <w:rFonts w:ascii="Arial" w:hAnsi="Arial" w:cs="Arial"/>
          <w:bCs/>
          <w:color w:val="FF0000"/>
        </w:rPr>
      </w:pPr>
      <w:r>
        <w:rPr>
          <w:rFonts w:ascii="Arial" w:hAnsi="Arial" w:cs="Arial"/>
          <w:bCs/>
        </w:rPr>
        <w:t xml:space="preserve">Methode: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7764136F" w14:textId="50EA20B4" w:rsidR="00C77DA9" w:rsidRPr="001D7E2E" w:rsidRDefault="00C77DA9" w:rsidP="00C77DA9">
      <w:pPr>
        <w:ind w:left="708"/>
        <w:jc w:val="both"/>
        <w:rPr>
          <w:rFonts w:ascii="Arial" w:hAnsi="Arial" w:cs="Arial"/>
          <w:bCs/>
          <w:color w:val="FF0000"/>
        </w:rPr>
      </w:pPr>
      <w:r>
        <w:rPr>
          <w:rFonts w:ascii="Arial" w:hAnsi="Arial" w:cs="Arial"/>
          <w:bCs/>
        </w:rPr>
        <w:t xml:space="preserve">Authentifizierung: </w:t>
      </w:r>
      <w:r>
        <w:rPr>
          <w:rFonts w:ascii="Arial" w:hAnsi="Arial" w:cs="Arial"/>
          <w:bCs/>
        </w:rPr>
        <w:tab/>
      </w:r>
      <w:r w:rsidR="001D7E2E" w:rsidRPr="001D7E2E">
        <w:rPr>
          <w:rFonts w:ascii="Arial" w:hAnsi="Arial" w:cs="Arial"/>
          <w:bCs/>
          <w:color w:val="FF0000"/>
          <w:sz w:val="20"/>
          <w:szCs w:val="20"/>
        </w:rPr>
        <w:t>[wird vom ÖAMTC ergänzt]</w:t>
      </w:r>
    </w:p>
    <w:p w14:paraId="24B39296" w14:textId="77777777" w:rsidR="00C77DA9" w:rsidRDefault="00C77DA9" w:rsidP="00C77DA9">
      <w:pPr>
        <w:jc w:val="both"/>
        <w:rPr>
          <w:rFonts w:ascii="Arial" w:hAnsi="Arial" w:cs="Arial"/>
          <w:bCs/>
        </w:rPr>
      </w:pPr>
    </w:p>
    <w:p w14:paraId="40B5B983" w14:textId="5C011BC5" w:rsidR="00C77DA9" w:rsidRDefault="001D7E2E" w:rsidP="00C77DA9">
      <w:pPr>
        <w:jc w:val="both"/>
        <w:rPr>
          <w:rFonts w:ascii="Arial" w:hAnsi="Arial" w:cs="Arial"/>
        </w:rPr>
      </w:pPr>
      <w:r>
        <w:rPr>
          <w:rFonts w:ascii="Arial" w:hAnsi="Arial" w:cs="Arial"/>
        </w:rPr>
        <w:t>Datenstruktur / Datendokumentation</w:t>
      </w:r>
    </w:p>
    <w:p w14:paraId="1F0DF353" w14:textId="2481AB2B" w:rsidR="001D7E2E" w:rsidRPr="001D7E2E" w:rsidRDefault="001D7E2E" w:rsidP="001D7E2E">
      <w:pPr>
        <w:jc w:val="both"/>
        <w:rPr>
          <w:rFonts w:ascii="Arial" w:hAnsi="Arial" w:cs="Arial"/>
          <w:bCs/>
          <w:color w:val="FF0000"/>
        </w:rPr>
      </w:pPr>
      <w:r w:rsidRPr="001D7E2E">
        <w:rPr>
          <w:rFonts w:ascii="Arial" w:hAnsi="Arial" w:cs="Arial"/>
          <w:bCs/>
          <w:color w:val="FF0000"/>
        </w:rPr>
        <w:t>[</w:t>
      </w:r>
      <w:r>
        <w:rPr>
          <w:rFonts w:ascii="Arial" w:hAnsi="Arial" w:cs="Arial"/>
          <w:bCs/>
          <w:color w:val="FF0000"/>
        </w:rPr>
        <w:t>wird vom ÖAMTC ergänzt</w:t>
      </w:r>
      <w:r>
        <w:rPr>
          <w:rFonts w:ascii="Arial" w:hAnsi="Arial" w:cs="Arial"/>
          <w:bCs/>
          <w:color w:val="FF0000"/>
        </w:rPr>
        <w:t xml:space="preserve">, je nach </w:t>
      </w:r>
      <w:proofErr w:type="spellStart"/>
      <w:r>
        <w:rPr>
          <w:rFonts w:ascii="Arial" w:hAnsi="Arial" w:cs="Arial"/>
          <w:bCs/>
          <w:color w:val="FF0000"/>
        </w:rPr>
        <w:t>Datenart</w:t>
      </w:r>
      <w:proofErr w:type="spellEnd"/>
      <w:r>
        <w:rPr>
          <w:rFonts w:ascii="Arial" w:hAnsi="Arial" w:cs="Arial"/>
          <w:bCs/>
          <w:color w:val="FF0000"/>
        </w:rPr>
        <w:t>(en)</w:t>
      </w:r>
      <w:r w:rsidRPr="001D7E2E">
        <w:rPr>
          <w:rFonts w:ascii="Arial" w:hAnsi="Arial" w:cs="Arial"/>
          <w:bCs/>
          <w:color w:val="FF0000"/>
        </w:rPr>
        <w:t>]</w:t>
      </w:r>
    </w:p>
    <w:p w14:paraId="53EF5147" w14:textId="77777777" w:rsidR="001D7E2E" w:rsidRPr="003B35AC" w:rsidRDefault="001D7E2E" w:rsidP="00C77DA9">
      <w:pPr>
        <w:jc w:val="both"/>
        <w:rPr>
          <w:rFonts w:ascii="Arial" w:hAnsi="Arial" w:cs="Arial"/>
        </w:rPr>
      </w:pPr>
    </w:p>
    <w:p w14:paraId="169ABF31" w14:textId="77777777" w:rsidR="00C77DA9" w:rsidRDefault="00C77DA9" w:rsidP="00C77DA9">
      <w:pPr>
        <w:spacing w:line="240" w:lineRule="atLeast"/>
        <w:jc w:val="both"/>
        <w:rPr>
          <w:rFonts w:ascii="Arial" w:hAnsi="Arial" w:cs="Arial"/>
          <w:b/>
        </w:rPr>
      </w:pPr>
    </w:p>
    <w:p w14:paraId="49A58428" w14:textId="5436832E" w:rsidR="00C77DA9" w:rsidRDefault="00C77DA9" w:rsidP="00C77DA9">
      <w:pPr>
        <w:jc w:val="both"/>
        <w:rPr>
          <w:rFonts w:ascii="Arial" w:hAnsi="Arial" w:cs="Arial"/>
          <w:bCs/>
        </w:rPr>
      </w:pPr>
      <w:r>
        <w:rPr>
          <w:rFonts w:ascii="Arial" w:hAnsi="Arial" w:cs="Arial"/>
          <w:bCs/>
        </w:rPr>
        <w:t>Aktualisierungsintervalle</w:t>
      </w:r>
    </w:p>
    <w:p w14:paraId="4A5361EA" w14:textId="42C8F571" w:rsidR="001D7E2E" w:rsidRPr="001D7E2E" w:rsidRDefault="001D7E2E" w:rsidP="00C77DA9">
      <w:pPr>
        <w:jc w:val="both"/>
        <w:rPr>
          <w:rFonts w:ascii="Arial" w:hAnsi="Arial" w:cs="Arial"/>
          <w:bCs/>
          <w:color w:val="FF0000"/>
        </w:rPr>
      </w:pPr>
      <w:r w:rsidRPr="001D7E2E">
        <w:rPr>
          <w:rFonts w:ascii="Arial" w:hAnsi="Arial" w:cs="Arial"/>
          <w:bCs/>
          <w:color w:val="FF0000"/>
        </w:rPr>
        <w:t>[</w:t>
      </w:r>
      <w:r>
        <w:rPr>
          <w:rFonts w:ascii="Arial" w:hAnsi="Arial" w:cs="Arial"/>
          <w:bCs/>
          <w:color w:val="FF0000"/>
        </w:rPr>
        <w:t>wird vom ÖAMTC ergänzt</w:t>
      </w:r>
      <w:r>
        <w:rPr>
          <w:rFonts w:ascii="Arial" w:hAnsi="Arial" w:cs="Arial"/>
          <w:bCs/>
          <w:color w:val="FF0000"/>
        </w:rPr>
        <w:t xml:space="preserve">, je nach </w:t>
      </w:r>
      <w:proofErr w:type="spellStart"/>
      <w:r>
        <w:rPr>
          <w:rFonts w:ascii="Arial" w:hAnsi="Arial" w:cs="Arial"/>
          <w:bCs/>
          <w:color w:val="FF0000"/>
        </w:rPr>
        <w:t>Datenart</w:t>
      </w:r>
      <w:proofErr w:type="spellEnd"/>
      <w:r>
        <w:rPr>
          <w:rFonts w:ascii="Arial" w:hAnsi="Arial" w:cs="Arial"/>
          <w:bCs/>
          <w:color w:val="FF0000"/>
        </w:rPr>
        <w:t>(en)</w:t>
      </w:r>
      <w:r w:rsidRPr="001D7E2E">
        <w:rPr>
          <w:rFonts w:ascii="Arial" w:hAnsi="Arial" w:cs="Arial"/>
          <w:bCs/>
          <w:color w:val="FF0000"/>
        </w:rPr>
        <w:t>]</w:t>
      </w:r>
    </w:p>
    <w:p w14:paraId="6DCBC5B3" w14:textId="77777777" w:rsidR="00C77DA9" w:rsidRDefault="00C77DA9" w:rsidP="00C77DA9">
      <w:pPr>
        <w:spacing w:line="240" w:lineRule="atLeast"/>
        <w:jc w:val="both"/>
        <w:rPr>
          <w:rFonts w:ascii="Arial" w:hAnsi="Arial" w:cs="Arial"/>
          <w:b/>
        </w:rPr>
      </w:pPr>
    </w:p>
    <w:p w14:paraId="3D6C55B2" w14:textId="77777777" w:rsidR="00C77DA9" w:rsidRDefault="00C77DA9" w:rsidP="00C77DA9">
      <w:pPr>
        <w:spacing w:line="240" w:lineRule="atLeast"/>
        <w:jc w:val="both"/>
        <w:rPr>
          <w:rFonts w:ascii="Arial" w:hAnsi="Arial" w:cs="Arial"/>
          <w:b/>
        </w:rPr>
      </w:pPr>
    </w:p>
    <w:p w14:paraId="739A6F47" w14:textId="22EA1D70" w:rsidR="00C77DA9" w:rsidRPr="008474EB" w:rsidRDefault="00C77DA9" w:rsidP="008474EB">
      <w:pPr>
        <w:pStyle w:val="berschrift1"/>
      </w:pPr>
      <w:r>
        <w:t>Anlage</w:t>
      </w:r>
      <w:r w:rsidRPr="00D761A1">
        <w:t xml:space="preserve"> </w:t>
      </w:r>
      <w:r>
        <w:t>2</w:t>
      </w:r>
    </w:p>
    <w:p w14:paraId="0A781593" w14:textId="77777777" w:rsidR="00C77DA9" w:rsidRDefault="00C77DA9" w:rsidP="00C77DA9">
      <w:pPr>
        <w:spacing w:line="240" w:lineRule="atLeast"/>
        <w:jc w:val="both"/>
        <w:rPr>
          <w:rFonts w:ascii="Arial" w:hAnsi="Arial" w:cs="Arial"/>
        </w:rPr>
      </w:pPr>
    </w:p>
    <w:p w14:paraId="06ABEB50" w14:textId="77777777" w:rsidR="00C77DA9" w:rsidRDefault="00C77DA9" w:rsidP="00C77DA9">
      <w:pPr>
        <w:jc w:val="both"/>
        <w:rPr>
          <w:rFonts w:ascii="Arial" w:hAnsi="Arial" w:cs="Arial"/>
          <w:b/>
        </w:rPr>
      </w:pPr>
      <w:r w:rsidRPr="00293A8D">
        <w:rPr>
          <w:rFonts w:ascii="Arial" w:hAnsi="Arial" w:cs="Arial"/>
          <w:b/>
        </w:rPr>
        <w:t xml:space="preserve">IP-Adressen, mit denen </w:t>
      </w:r>
      <w:r>
        <w:rPr>
          <w:rFonts w:ascii="Arial" w:hAnsi="Arial" w:cs="Arial"/>
          <w:b/>
        </w:rPr>
        <w:t>der Datennutzer</w:t>
      </w:r>
      <w:r w:rsidRPr="00293A8D">
        <w:rPr>
          <w:rFonts w:ascii="Arial" w:hAnsi="Arial" w:cs="Arial"/>
          <w:b/>
        </w:rPr>
        <w:t xml:space="preserve"> den Datenabgriff durchführt</w:t>
      </w:r>
    </w:p>
    <w:p w14:paraId="22F6AD4D" w14:textId="5586667D" w:rsidR="006A4D9C" w:rsidRDefault="00C77DA9" w:rsidP="00C77DA9">
      <w:pPr>
        <w:jc w:val="both"/>
        <w:rPr>
          <w:rFonts w:ascii="Arial" w:hAnsi="Arial" w:cs="Arial"/>
          <w:color w:val="FF0000"/>
        </w:rPr>
      </w:pPr>
      <w:r w:rsidRPr="00C77DA9">
        <w:rPr>
          <w:rFonts w:ascii="Arial" w:hAnsi="Arial" w:cs="Arial"/>
          <w:color w:val="FF0000"/>
        </w:rPr>
        <w:t>[</w:t>
      </w:r>
      <w:r w:rsidR="001D7E2E">
        <w:rPr>
          <w:rFonts w:ascii="Arial" w:hAnsi="Arial" w:cs="Arial"/>
          <w:color w:val="FF0000"/>
        </w:rPr>
        <w:t xml:space="preserve">vom </w:t>
      </w:r>
      <w:r w:rsidRPr="00C77DA9">
        <w:rPr>
          <w:rFonts w:ascii="Arial" w:hAnsi="Arial" w:cs="Arial"/>
          <w:color w:val="FF0000"/>
        </w:rPr>
        <w:t>Datennutzer zu ergänzen]</w:t>
      </w:r>
    </w:p>
    <w:p w14:paraId="53E36D2D" w14:textId="56E03CCD" w:rsidR="00C77DA9" w:rsidRDefault="00C77DA9" w:rsidP="00C77DA9">
      <w:pPr>
        <w:jc w:val="both"/>
        <w:rPr>
          <w:rFonts w:ascii="Arial" w:hAnsi="Arial" w:cs="Arial"/>
          <w:color w:val="FF0000"/>
        </w:rPr>
      </w:pPr>
    </w:p>
    <w:p w14:paraId="73895C10" w14:textId="779DB89C" w:rsidR="00C77DA9" w:rsidRDefault="00C77DA9" w:rsidP="00C77DA9">
      <w:pPr>
        <w:jc w:val="both"/>
        <w:rPr>
          <w:rFonts w:ascii="Arial" w:hAnsi="Arial" w:cs="Arial"/>
          <w:color w:val="FF0000"/>
        </w:rPr>
      </w:pPr>
    </w:p>
    <w:p w14:paraId="02892D29" w14:textId="2B67BD83" w:rsidR="00C77DA9" w:rsidRPr="008474EB" w:rsidRDefault="00C77DA9" w:rsidP="008474EB">
      <w:pPr>
        <w:pStyle w:val="berschrift1"/>
      </w:pPr>
      <w:r>
        <w:t>Anlage</w:t>
      </w:r>
      <w:r w:rsidRPr="00D761A1">
        <w:t xml:space="preserve"> </w:t>
      </w:r>
      <w:r>
        <w:t>3</w:t>
      </w:r>
    </w:p>
    <w:p w14:paraId="639620E2" w14:textId="77777777" w:rsidR="00C77DA9" w:rsidRDefault="00C77DA9" w:rsidP="00C77DA9">
      <w:pPr>
        <w:spacing w:line="240" w:lineRule="atLeast"/>
        <w:jc w:val="both"/>
        <w:rPr>
          <w:rFonts w:ascii="Arial" w:hAnsi="Arial" w:cs="Arial"/>
        </w:rPr>
      </w:pPr>
    </w:p>
    <w:p w14:paraId="117877A4" w14:textId="697094CE" w:rsidR="00C77DA9" w:rsidRDefault="00C77DA9" w:rsidP="00C77DA9">
      <w:pPr>
        <w:rPr>
          <w:rFonts w:ascii="Arial" w:hAnsi="Arial" w:cs="Arial"/>
          <w:b/>
        </w:rPr>
      </w:pPr>
      <w:r>
        <w:rPr>
          <w:rFonts w:ascii="Arial" w:hAnsi="Arial" w:cs="Arial"/>
          <w:b/>
        </w:rPr>
        <w:t>Darstellung der Quellenangabe ÖAMTC in den Ausgabemedien des Datennutzers</w:t>
      </w:r>
    </w:p>
    <w:p w14:paraId="55928A85" w14:textId="1ABADEA3" w:rsidR="00C77DA9" w:rsidRPr="00C77DA9" w:rsidRDefault="00C77DA9" w:rsidP="00C77DA9">
      <w:pPr>
        <w:jc w:val="both"/>
        <w:rPr>
          <w:rFonts w:ascii="Arial" w:hAnsi="Arial" w:cs="Arial"/>
          <w:color w:val="FF0000"/>
        </w:rPr>
      </w:pPr>
      <w:r w:rsidRPr="00C77DA9">
        <w:rPr>
          <w:rFonts w:ascii="Arial" w:hAnsi="Arial" w:cs="Arial"/>
          <w:color w:val="FF0000"/>
        </w:rPr>
        <w:t>[</w:t>
      </w:r>
      <w:r>
        <w:rPr>
          <w:rFonts w:ascii="Arial" w:hAnsi="Arial" w:cs="Arial"/>
          <w:color w:val="FF0000"/>
        </w:rPr>
        <w:t xml:space="preserve">Screenshot vom </w:t>
      </w:r>
      <w:r w:rsidRPr="00C77DA9">
        <w:rPr>
          <w:rFonts w:ascii="Arial" w:hAnsi="Arial" w:cs="Arial"/>
          <w:color w:val="FF0000"/>
        </w:rPr>
        <w:t>Datennutzer</w:t>
      </w:r>
      <w:r>
        <w:rPr>
          <w:rFonts w:ascii="Arial" w:hAnsi="Arial" w:cs="Arial"/>
          <w:color w:val="FF0000"/>
        </w:rPr>
        <w:t xml:space="preserve"> in Abstimmung mit dem ÖAMTC</w:t>
      </w:r>
      <w:r w:rsidRPr="00C77DA9">
        <w:rPr>
          <w:rFonts w:ascii="Arial" w:hAnsi="Arial" w:cs="Arial"/>
          <w:color w:val="FF0000"/>
        </w:rPr>
        <w:t xml:space="preserve"> zu ergänzen]</w:t>
      </w:r>
    </w:p>
    <w:p w14:paraId="78C040F7" w14:textId="77777777" w:rsidR="00C77DA9" w:rsidRPr="00C77DA9" w:rsidRDefault="00C77DA9" w:rsidP="00C77DA9">
      <w:pPr>
        <w:jc w:val="both"/>
        <w:rPr>
          <w:rFonts w:ascii="Arial" w:hAnsi="Arial" w:cs="Arial"/>
          <w:color w:val="FF0000"/>
        </w:rPr>
      </w:pPr>
    </w:p>
    <w:sectPr w:rsidR="00C77DA9" w:rsidRPr="00C77DA9">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6DA" w14:textId="77777777" w:rsidR="00A95E7B" w:rsidRDefault="00A95E7B">
      <w:r>
        <w:separator/>
      </w:r>
    </w:p>
  </w:endnote>
  <w:endnote w:type="continuationSeparator" w:id="0">
    <w:p w14:paraId="68C6E0E2" w14:textId="77777777" w:rsidR="00A95E7B" w:rsidRDefault="00A9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3023"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8E6125"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07E1"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4EE20BB8" w14:textId="36184F81" w:rsidR="00052580" w:rsidRDefault="00052580" w:rsidP="00C77DA9">
    <w:pPr>
      <w:pStyle w:val="Fuzeile"/>
      <w:ind w:left="4248"/>
      <w:jc w:val="right"/>
      <w:rPr>
        <w:rFonts w:ascii="Arial" w:hAnsi="Arial" w:cs="Arial"/>
        <w:sz w:val="12"/>
      </w:rPr>
    </w:pPr>
    <w:r>
      <w:rPr>
        <w:rFonts w:ascii="Arial" w:hAnsi="Arial" w:cs="Arial"/>
        <w:sz w:val="12"/>
      </w:rPr>
      <w:t xml:space="preserve">ÖAMTC-Kooperationsvereinbarung / BEI, Vers. </w:t>
    </w:r>
    <w:r w:rsidR="0082115F">
      <w:rPr>
        <w:rFonts w:ascii="Arial" w:hAnsi="Arial" w:cs="Arial"/>
        <w:sz w:val="12"/>
      </w:rPr>
      <w:t>4</w:t>
    </w:r>
    <w:r w:rsidR="00E06496">
      <w:rPr>
        <w:rFonts w:ascii="Arial" w:hAnsi="Arial" w:cs="Arial"/>
        <w:sz w:val="12"/>
      </w:rPr>
      <w:t>.</w:t>
    </w:r>
    <w:r w:rsidR="00B6630E">
      <w:rPr>
        <w:rFonts w:ascii="Arial" w:hAnsi="Arial" w:cs="Arial"/>
        <w:sz w:val="12"/>
      </w:rPr>
      <w:t xml:space="preserve">0, </w:t>
    </w:r>
    <w:r w:rsidR="0082115F">
      <w:rPr>
        <w:rFonts w:ascii="Arial" w:hAnsi="Arial" w:cs="Arial"/>
        <w:sz w:val="12"/>
      </w:rPr>
      <w:t>20.12.2021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F3C" w14:textId="77777777" w:rsidR="00A95E7B" w:rsidRDefault="00A95E7B">
      <w:r>
        <w:separator/>
      </w:r>
    </w:p>
  </w:footnote>
  <w:footnote w:type="continuationSeparator" w:id="0">
    <w:p w14:paraId="1D184F19" w14:textId="77777777" w:rsidR="00A95E7B" w:rsidRDefault="00A9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A2932"/>
    <w:multiLevelType w:val="hybridMultilevel"/>
    <w:tmpl w:val="5A92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42C3FC8"/>
    <w:multiLevelType w:val="hybridMultilevel"/>
    <w:tmpl w:val="5EDE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B0AE6"/>
    <w:multiLevelType w:val="hybridMultilevel"/>
    <w:tmpl w:val="8BEA3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721C0E"/>
    <w:multiLevelType w:val="hybridMultilevel"/>
    <w:tmpl w:val="16B22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12"/>
  </w:num>
  <w:num w:numId="5">
    <w:abstractNumId w:val="10"/>
  </w:num>
  <w:num w:numId="6">
    <w:abstractNumId w:val="19"/>
  </w:num>
  <w:num w:numId="7">
    <w:abstractNumId w:val="9"/>
  </w:num>
  <w:num w:numId="8">
    <w:abstractNumId w:val="22"/>
  </w:num>
  <w:num w:numId="9">
    <w:abstractNumId w:val="7"/>
  </w:num>
  <w:num w:numId="10">
    <w:abstractNumId w:val="15"/>
  </w:num>
  <w:num w:numId="11">
    <w:abstractNumId w:val="26"/>
  </w:num>
  <w:num w:numId="12">
    <w:abstractNumId w:val="23"/>
  </w:num>
  <w:num w:numId="13">
    <w:abstractNumId w:val="14"/>
  </w:num>
  <w:num w:numId="14">
    <w:abstractNumId w:val="25"/>
  </w:num>
  <w:num w:numId="15">
    <w:abstractNumId w:val="29"/>
  </w:num>
  <w:num w:numId="16">
    <w:abstractNumId w:val="20"/>
  </w:num>
  <w:num w:numId="17">
    <w:abstractNumId w:val="5"/>
  </w:num>
  <w:num w:numId="18">
    <w:abstractNumId w:val="6"/>
  </w:num>
  <w:num w:numId="19">
    <w:abstractNumId w:val="18"/>
  </w:num>
  <w:num w:numId="20">
    <w:abstractNumId w:val="0"/>
  </w:num>
  <w:num w:numId="21">
    <w:abstractNumId w:val="3"/>
  </w:num>
  <w:num w:numId="22">
    <w:abstractNumId w:val="30"/>
  </w:num>
  <w:num w:numId="23">
    <w:abstractNumId w:val="2"/>
  </w:num>
  <w:num w:numId="24">
    <w:abstractNumId w:val="16"/>
  </w:num>
  <w:num w:numId="25">
    <w:abstractNumId w:val="28"/>
  </w:num>
  <w:num w:numId="26">
    <w:abstractNumId w:val="11"/>
  </w:num>
  <w:num w:numId="27">
    <w:abstractNumId w:val="1"/>
  </w:num>
  <w:num w:numId="28">
    <w:abstractNumId w:val="27"/>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D3AFC"/>
    <w:rsid w:val="001D7E2E"/>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7758A"/>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D7A36"/>
    <w:rsid w:val="005E6004"/>
    <w:rsid w:val="005E7221"/>
    <w:rsid w:val="00612DC3"/>
    <w:rsid w:val="006166FC"/>
    <w:rsid w:val="006217D4"/>
    <w:rsid w:val="0064091C"/>
    <w:rsid w:val="0066068B"/>
    <w:rsid w:val="00665840"/>
    <w:rsid w:val="00684497"/>
    <w:rsid w:val="006A4D9C"/>
    <w:rsid w:val="006B581A"/>
    <w:rsid w:val="006D0E0B"/>
    <w:rsid w:val="006D5CE2"/>
    <w:rsid w:val="00704C84"/>
    <w:rsid w:val="0071331A"/>
    <w:rsid w:val="0071501F"/>
    <w:rsid w:val="00721109"/>
    <w:rsid w:val="0074103B"/>
    <w:rsid w:val="00743B6B"/>
    <w:rsid w:val="00745B72"/>
    <w:rsid w:val="00747098"/>
    <w:rsid w:val="00767AD0"/>
    <w:rsid w:val="007730B5"/>
    <w:rsid w:val="00776616"/>
    <w:rsid w:val="007D57F2"/>
    <w:rsid w:val="007E2903"/>
    <w:rsid w:val="00815C75"/>
    <w:rsid w:val="0082115F"/>
    <w:rsid w:val="00827F47"/>
    <w:rsid w:val="008474EB"/>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22D88"/>
    <w:rsid w:val="00A22E8F"/>
    <w:rsid w:val="00A36A78"/>
    <w:rsid w:val="00A51A7C"/>
    <w:rsid w:val="00A71C4C"/>
    <w:rsid w:val="00A724BF"/>
    <w:rsid w:val="00A77493"/>
    <w:rsid w:val="00A95E7B"/>
    <w:rsid w:val="00AA7F2E"/>
    <w:rsid w:val="00AB0E01"/>
    <w:rsid w:val="00AB5535"/>
    <w:rsid w:val="00AC0CDA"/>
    <w:rsid w:val="00B217AB"/>
    <w:rsid w:val="00B24AA4"/>
    <w:rsid w:val="00B30AC0"/>
    <w:rsid w:val="00B6630E"/>
    <w:rsid w:val="00B763B3"/>
    <w:rsid w:val="00B9156E"/>
    <w:rsid w:val="00B93AA4"/>
    <w:rsid w:val="00BB1784"/>
    <w:rsid w:val="00BC22C5"/>
    <w:rsid w:val="00BD5709"/>
    <w:rsid w:val="00BF009C"/>
    <w:rsid w:val="00BF2CEF"/>
    <w:rsid w:val="00BF4546"/>
    <w:rsid w:val="00BF70CC"/>
    <w:rsid w:val="00C07801"/>
    <w:rsid w:val="00C2073E"/>
    <w:rsid w:val="00C213FB"/>
    <w:rsid w:val="00C23520"/>
    <w:rsid w:val="00C402F8"/>
    <w:rsid w:val="00C607EB"/>
    <w:rsid w:val="00C642A8"/>
    <w:rsid w:val="00C71F4A"/>
    <w:rsid w:val="00C77DA9"/>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1C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8FE593"/>
  <w15:docId w15:val="{67BD3408-6C8A-4223-9435-A2445BDC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1363</Words>
  <Characters>9465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10807</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6</cp:revision>
  <cp:lastPrinted>2012-08-02T06:47:00Z</cp:lastPrinted>
  <dcterms:created xsi:type="dcterms:W3CDTF">2021-12-21T14:51:00Z</dcterms:created>
  <dcterms:modified xsi:type="dcterms:W3CDTF">2022-05-03T13:31:00Z</dcterms:modified>
</cp:coreProperties>
</file>